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7C48" w14:textId="107CE44F"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5289C4BE" w:rsidR="00157867" w:rsidRPr="005E593F" w:rsidRDefault="000C7DFD"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仁心看護専門学校</w:t>
            </w: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31998F9C" w:rsidR="00157867" w:rsidRPr="005E593F" w:rsidRDefault="000C7DFD" w:rsidP="006A310D">
            <w:pPr>
              <w:rPr>
                <w:rFonts w:asciiTheme="minorEastAsia" w:eastAsiaTheme="minorEastAsia" w:hAnsiTheme="minorEastAsia"/>
                <w:sz w:val="24"/>
                <w:szCs w:val="24"/>
              </w:rPr>
            </w:pPr>
            <w:r>
              <w:rPr>
                <w:rFonts w:asciiTheme="minorEastAsia" w:eastAsiaTheme="minorEastAsia" w:hAnsiTheme="minorEastAsia" w:hint="eastAsia"/>
                <w:sz w:val="24"/>
                <w:szCs w:val="24"/>
              </w:rPr>
              <w:t>医療法人　仁心会</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7940736"/>
              </w:rPr>
              <w:t>夜間･</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0C7DFD" w:rsidRPr="00B8351B" w14:paraId="6093849E" w14:textId="77777777" w:rsidTr="006A310D">
        <w:trPr>
          <w:trHeight w:val="545"/>
        </w:trPr>
        <w:tc>
          <w:tcPr>
            <w:tcW w:w="1871" w:type="dxa"/>
            <w:vMerge w:val="restart"/>
            <w:vAlign w:val="center"/>
          </w:tcPr>
          <w:p w14:paraId="22F7A9ED" w14:textId="2AEEC445" w:rsidR="000C7DFD" w:rsidRPr="005E593F" w:rsidRDefault="000C7DFD" w:rsidP="000C7DFD">
            <w:pPr>
              <w:rPr>
                <w:rFonts w:asciiTheme="minorEastAsia" w:eastAsiaTheme="minorEastAsia" w:hAnsiTheme="minorEastAsia"/>
                <w:sz w:val="21"/>
              </w:rPr>
            </w:pPr>
            <w:r w:rsidRPr="000C7DFD">
              <w:rPr>
                <w:rFonts w:asciiTheme="minorEastAsia" w:eastAsiaTheme="minorEastAsia" w:hAnsiTheme="minorEastAsia" w:hint="eastAsia"/>
                <w:sz w:val="21"/>
              </w:rPr>
              <w:t>医療専門課程</w:t>
            </w:r>
          </w:p>
        </w:tc>
        <w:tc>
          <w:tcPr>
            <w:tcW w:w="1843" w:type="dxa"/>
            <w:vAlign w:val="center"/>
          </w:tcPr>
          <w:p w14:paraId="123EBE98" w14:textId="4B257630" w:rsidR="000C7DFD" w:rsidRPr="005E593F" w:rsidRDefault="000C7DFD" w:rsidP="000C7DFD">
            <w:pPr>
              <w:rPr>
                <w:rFonts w:asciiTheme="minorEastAsia" w:eastAsiaTheme="minorEastAsia" w:hAnsiTheme="minorEastAsia"/>
                <w:sz w:val="21"/>
              </w:rPr>
            </w:pPr>
            <w:r>
              <w:rPr>
                <w:rFonts w:asciiTheme="minorEastAsia" w:eastAsiaTheme="minorEastAsia" w:hAnsiTheme="minorEastAsia" w:hint="eastAsia"/>
                <w:sz w:val="21"/>
              </w:rPr>
              <w:t>看護学科</w:t>
            </w:r>
          </w:p>
        </w:tc>
        <w:tc>
          <w:tcPr>
            <w:tcW w:w="709" w:type="dxa"/>
            <w:vAlign w:val="center"/>
          </w:tcPr>
          <w:p w14:paraId="0C228A5D" w14:textId="1CA8E48E" w:rsidR="000C7DFD" w:rsidRPr="005E593F" w:rsidRDefault="000C7DFD" w:rsidP="000C7DF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1654DD27" w:rsidR="000C7DFD" w:rsidRPr="005E593F" w:rsidRDefault="000C7DFD" w:rsidP="000C7DFD">
            <w:pPr>
              <w:jc w:val="right"/>
              <w:rPr>
                <w:rFonts w:asciiTheme="minorEastAsia" w:eastAsiaTheme="minorEastAsia" w:hAnsiTheme="minorEastAsia"/>
                <w:sz w:val="21"/>
              </w:rPr>
            </w:pPr>
            <w:r>
              <w:rPr>
                <w:rFonts w:asciiTheme="minorEastAsia" w:eastAsiaTheme="minorEastAsia" w:hAnsiTheme="minorEastAsia" w:hint="eastAsia"/>
                <w:sz w:val="21"/>
              </w:rPr>
              <w:t>2550</w:t>
            </w:r>
            <w:r w:rsidRPr="00D604B0">
              <w:rPr>
                <w:rFonts w:asciiTheme="minorEastAsia" w:eastAsiaTheme="minorEastAsia" w:hAnsiTheme="minorEastAsia" w:hint="eastAsia"/>
                <w:sz w:val="18"/>
                <w:szCs w:val="18"/>
              </w:rPr>
              <w:t>単位時間</w:t>
            </w:r>
          </w:p>
        </w:tc>
        <w:tc>
          <w:tcPr>
            <w:tcW w:w="1559" w:type="dxa"/>
            <w:tcBorders>
              <w:left w:val="single" w:sz="4" w:space="0" w:color="auto"/>
              <w:right w:val="single" w:sz="4" w:space="0" w:color="auto"/>
            </w:tcBorders>
            <w:vAlign w:val="center"/>
          </w:tcPr>
          <w:p w14:paraId="66385E86" w14:textId="50B4D22C" w:rsidR="000C7DFD" w:rsidRPr="005E593F" w:rsidRDefault="000C7DFD" w:rsidP="000C7DFD">
            <w:pPr>
              <w:jc w:val="right"/>
              <w:rPr>
                <w:rFonts w:asciiTheme="minorEastAsia" w:eastAsiaTheme="minorEastAsia" w:hAnsiTheme="minorEastAsia"/>
                <w:sz w:val="21"/>
              </w:rPr>
            </w:pPr>
            <w:r>
              <w:rPr>
                <w:rFonts w:asciiTheme="minorEastAsia" w:eastAsiaTheme="minorEastAsia" w:hAnsiTheme="minorEastAsia" w:hint="eastAsia"/>
                <w:sz w:val="21"/>
              </w:rPr>
              <w:t>240単位時間</w:t>
            </w:r>
          </w:p>
        </w:tc>
        <w:tc>
          <w:tcPr>
            <w:tcW w:w="482" w:type="dxa"/>
            <w:tcBorders>
              <w:left w:val="single" w:sz="4" w:space="0" w:color="auto"/>
            </w:tcBorders>
            <w:vAlign w:val="center"/>
          </w:tcPr>
          <w:p w14:paraId="1B8F393C" w14:textId="77777777" w:rsidR="000C7DFD" w:rsidRPr="005E593F" w:rsidRDefault="000C7DFD" w:rsidP="000C7DFD">
            <w:pPr>
              <w:jc w:val="center"/>
              <w:rPr>
                <w:rFonts w:asciiTheme="minorEastAsia" w:eastAsiaTheme="minorEastAsia" w:hAnsiTheme="minorEastAsia"/>
                <w:sz w:val="21"/>
              </w:rPr>
            </w:pPr>
          </w:p>
        </w:tc>
      </w:tr>
      <w:tr w:rsidR="000C7DFD" w:rsidRPr="00B8351B" w14:paraId="5B63BD01" w14:textId="77777777" w:rsidTr="006A310D">
        <w:trPr>
          <w:trHeight w:val="545"/>
        </w:trPr>
        <w:tc>
          <w:tcPr>
            <w:tcW w:w="1871" w:type="dxa"/>
            <w:vMerge/>
            <w:vAlign w:val="center"/>
          </w:tcPr>
          <w:p w14:paraId="165388BA" w14:textId="77777777" w:rsidR="000C7DFD" w:rsidRPr="005E593F" w:rsidRDefault="000C7DFD" w:rsidP="000C7DFD">
            <w:pPr>
              <w:rPr>
                <w:rFonts w:asciiTheme="minorEastAsia" w:eastAsiaTheme="minorEastAsia" w:hAnsiTheme="minorEastAsia"/>
                <w:sz w:val="21"/>
              </w:rPr>
            </w:pPr>
          </w:p>
        </w:tc>
        <w:tc>
          <w:tcPr>
            <w:tcW w:w="1843" w:type="dxa"/>
            <w:vAlign w:val="center"/>
          </w:tcPr>
          <w:p w14:paraId="1DB10D8E" w14:textId="77777777" w:rsidR="000C7DFD" w:rsidRPr="005E593F" w:rsidRDefault="000C7DFD" w:rsidP="000C7DFD">
            <w:pPr>
              <w:rPr>
                <w:rFonts w:asciiTheme="minorEastAsia" w:eastAsiaTheme="minorEastAsia" w:hAnsiTheme="minorEastAsia"/>
                <w:sz w:val="21"/>
              </w:rPr>
            </w:pPr>
          </w:p>
        </w:tc>
        <w:tc>
          <w:tcPr>
            <w:tcW w:w="709" w:type="dxa"/>
            <w:vAlign w:val="center"/>
          </w:tcPr>
          <w:p w14:paraId="2C61CD17" w14:textId="77777777" w:rsidR="000C7DFD" w:rsidRPr="005E593F" w:rsidRDefault="000C7DFD" w:rsidP="000C7DF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0C7DFD" w:rsidRPr="005E593F" w:rsidRDefault="000C7DFD" w:rsidP="000C7DF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0C7DFD" w:rsidRPr="005E593F" w:rsidRDefault="000C7DFD" w:rsidP="000C7DF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0C7DFD" w:rsidRPr="005E593F" w:rsidRDefault="000C7DFD" w:rsidP="000C7DFD">
            <w:pPr>
              <w:jc w:val="center"/>
              <w:rPr>
                <w:rFonts w:asciiTheme="minorEastAsia" w:eastAsiaTheme="minorEastAsia" w:hAnsiTheme="minorEastAsia"/>
                <w:sz w:val="21"/>
              </w:rPr>
            </w:pPr>
          </w:p>
        </w:tc>
      </w:tr>
      <w:tr w:rsidR="000C7DFD" w:rsidRPr="00B8351B" w14:paraId="4AFA36FB" w14:textId="77777777" w:rsidTr="006A310D">
        <w:trPr>
          <w:trHeight w:val="545"/>
        </w:trPr>
        <w:tc>
          <w:tcPr>
            <w:tcW w:w="1871" w:type="dxa"/>
            <w:vMerge w:val="restart"/>
            <w:vAlign w:val="center"/>
          </w:tcPr>
          <w:p w14:paraId="1C56B2A5" w14:textId="77777777" w:rsidR="000C7DFD" w:rsidRPr="005E593F" w:rsidRDefault="000C7DFD" w:rsidP="000C7DFD">
            <w:pPr>
              <w:rPr>
                <w:rFonts w:asciiTheme="minorEastAsia" w:eastAsiaTheme="minorEastAsia" w:hAnsiTheme="minorEastAsia"/>
                <w:sz w:val="21"/>
              </w:rPr>
            </w:pPr>
          </w:p>
        </w:tc>
        <w:tc>
          <w:tcPr>
            <w:tcW w:w="1843" w:type="dxa"/>
            <w:vAlign w:val="center"/>
          </w:tcPr>
          <w:p w14:paraId="45103144" w14:textId="77777777" w:rsidR="000C7DFD" w:rsidRPr="005E593F" w:rsidRDefault="000C7DFD" w:rsidP="000C7DFD">
            <w:pPr>
              <w:rPr>
                <w:rFonts w:asciiTheme="minorEastAsia" w:eastAsiaTheme="minorEastAsia" w:hAnsiTheme="minorEastAsia"/>
                <w:sz w:val="21"/>
              </w:rPr>
            </w:pPr>
          </w:p>
        </w:tc>
        <w:tc>
          <w:tcPr>
            <w:tcW w:w="709" w:type="dxa"/>
            <w:vAlign w:val="center"/>
          </w:tcPr>
          <w:p w14:paraId="193EE8EE" w14:textId="77777777" w:rsidR="000C7DFD" w:rsidRPr="005E593F" w:rsidRDefault="000C7DFD" w:rsidP="000C7DF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0C7DFD" w:rsidRPr="005E593F" w:rsidRDefault="000C7DFD" w:rsidP="000C7DF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0C7DFD" w:rsidRPr="005E593F" w:rsidRDefault="000C7DFD" w:rsidP="000C7DFD">
            <w:pPr>
              <w:jc w:val="right"/>
              <w:rPr>
                <w:rFonts w:asciiTheme="minorEastAsia" w:eastAsiaTheme="minorEastAsia" w:hAnsiTheme="minorEastAsia"/>
                <w:sz w:val="21"/>
              </w:rPr>
            </w:pPr>
          </w:p>
          <w:p w14:paraId="1585B85C" w14:textId="77777777" w:rsidR="000C7DFD" w:rsidRPr="005E593F" w:rsidRDefault="000C7DFD" w:rsidP="000C7DF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0C7DFD" w:rsidRPr="005E593F" w:rsidRDefault="000C7DFD" w:rsidP="000C7DFD">
            <w:pPr>
              <w:jc w:val="center"/>
              <w:rPr>
                <w:rFonts w:asciiTheme="minorEastAsia" w:eastAsiaTheme="minorEastAsia" w:hAnsiTheme="minorEastAsia"/>
                <w:sz w:val="21"/>
              </w:rPr>
            </w:pPr>
          </w:p>
        </w:tc>
      </w:tr>
      <w:tr w:rsidR="000C7DFD" w:rsidRPr="00B8351B" w14:paraId="47009E4D" w14:textId="77777777" w:rsidTr="006A310D">
        <w:trPr>
          <w:trHeight w:val="545"/>
        </w:trPr>
        <w:tc>
          <w:tcPr>
            <w:tcW w:w="1871" w:type="dxa"/>
            <w:vMerge/>
            <w:vAlign w:val="center"/>
          </w:tcPr>
          <w:p w14:paraId="7C1C28A7" w14:textId="77777777" w:rsidR="000C7DFD" w:rsidRPr="005E593F" w:rsidRDefault="000C7DFD" w:rsidP="000C7DFD">
            <w:pPr>
              <w:rPr>
                <w:rFonts w:asciiTheme="minorEastAsia" w:eastAsiaTheme="minorEastAsia" w:hAnsiTheme="minorEastAsia"/>
                <w:sz w:val="21"/>
              </w:rPr>
            </w:pPr>
          </w:p>
        </w:tc>
        <w:tc>
          <w:tcPr>
            <w:tcW w:w="1843" w:type="dxa"/>
            <w:vAlign w:val="center"/>
          </w:tcPr>
          <w:p w14:paraId="5F5076F7" w14:textId="77777777" w:rsidR="000C7DFD" w:rsidRPr="005E593F" w:rsidRDefault="000C7DFD" w:rsidP="000C7DFD">
            <w:pPr>
              <w:rPr>
                <w:rFonts w:asciiTheme="minorEastAsia" w:eastAsiaTheme="minorEastAsia" w:hAnsiTheme="minorEastAsia"/>
                <w:sz w:val="21"/>
              </w:rPr>
            </w:pPr>
          </w:p>
        </w:tc>
        <w:tc>
          <w:tcPr>
            <w:tcW w:w="709" w:type="dxa"/>
            <w:vAlign w:val="center"/>
          </w:tcPr>
          <w:p w14:paraId="2CF0DBF1" w14:textId="77777777" w:rsidR="000C7DFD" w:rsidRPr="005E593F" w:rsidRDefault="000C7DFD" w:rsidP="000C7DF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0C7DFD" w:rsidRPr="005E593F" w:rsidRDefault="000C7DFD" w:rsidP="000C7DF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0C7DFD" w:rsidRPr="005E593F" w:rsidRDefault="000C7DFD" w:rsidP="000C7DF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0C7DFD" w:rsidRPr="005E593F" w:rsidRDefault="000C7DFD" w:rsidP="000C7DFD">
            <w:pPr>
              <w:jc w:val="center"/>
              <w:rPr>
                <w:rFonts w:asciiTheme="minorEastAsia" w:eastAsiaTheme="minorEastAsia" w:hAnsiTheme="minorEastAsia"/>
                <w:sz w:val="21"/>
              </w:rPr>
            </w:pPr>
          </w:p>
        </w:tc>
      </w:tr>
      <w:tr w:rsidR="000C7DFD" w:rsidRPr="00B8351B" w14:paraId="259A3C3B" w14:textId="77777777" w:rsidTr="006A310D">
        <w:trPr>
          <w:trHeight w:val="545"/>
        </w:trPr>
        <w:tc>
          <w:tcPr>
            <w:tcW w:w="8108" w:type="dxa"/>
            <w:gridSpan w:val="6"/>
          </w:tcPr>
          <w:p w14:paraId="7DC5BABF" w14:textId="77777777" w:rsidR="000C7DFD" w:rsidRPr="005E593F" w:rsidRDefault="000C7DFD" w:rsidP="000C7DF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2CF25049" w:rsidR="00157867" w:rsidRPr="00D603E7" w:rsidRDefault="0056740B" w:rsidP="006A310D">
            <w:pPr>
              <w:rPr>
                <w:rFonts w:ascii="HG丸ｺﾞｼｯｸM-PRO" w:eastAsia="HG丸ｺﾞｼｯｸM-PRO" w:hAnsi="HG丸ｺﾞｼｯｸM-PRO"/>
              </w:rPr>
            </w:pPr>
            <w:r w:rsidRPr="0056740B">
              <w:rPr>
                <w:rFonts w:ascii="HG丸ｺﾞｼｯｸM-PRO" w:eastAsia="HG丸ｺﾞｼｯｸM-PRO" w:hAnsi="HG丸ｺﾞｼｯｸM-PRO"/>
              </w:rPr>
              <w:t>http://jinshin.sakura.ne.jp/wp/zyouhou/</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77777777" w:rsidR="0013154B" w:rsidRPr="005E593F" w:rsidRDefault="0013154B" w:rsidP="001C6CBC">
            <w:pPr>
              <w:rPr>
                <w:rFonts w:asciiTheme="minorEastAsia" w:eastAsiaTheme="minorEastAsia" w:hAnsiTheme="minorEastAsia"/>
                <w:sz w:val="24"/>
                <w:szCs w:val="24"/>
              </w:rPr>
            </w:pP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77777777" w:rsidR="0013154B" w:rsidRPr="005E593F" w:rsidRDefault="0013154B" w:rsidP="001C6CBC">
            <w:pPr>
              <w:rPr>
                <w:rFonts w:asciiTheme="minorEastAsia" w:eastAsiaTheme="minorEastAsia" w:hAnsiTheme="minorEastAsia"/>
                <w:sz w:val="24"/>
                <w:szCs w:val="24"/>
              </w:rPr>
            </w:pP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5ADC19F9" w14:textId="77777777" w:rsidR="00313AEC" w:rsidRPr="005E593F" w:rsidRDefault="00313AEC" w:rsidP="006B043E">
            <w:pPr>
              <w:rPr>
                <w:rFonts w:asciiTheme="minorEastAsia" w:eastAsiaTheme="minorEastAsia" w:hAnsiTheme="minorEastAsia"/>
              </w:rPr>
            </w:pP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E668D6">
        <w:trPr>
          <w:trHeight w:val="850"/>
        </w:trPr>
        <w:tc>
          <w:tcPr>
            <w:tcW w:w="2013" w:type="dxa"/>
            <w:vAlign w:val="center"/>
          </w:tcPr>
          <w:p w14:paraId="4C7A6827" w14:textId="77777777" w:rsidR="00763472" w:rsidRPr="005E593F" w:rsidRDefault="00763472" w:rsidP="009541E6">
            <w:pPr>
              <w:rPr>
                <w:rFonts w:asciiTheme="minorEastAsia" w:eastAsiaTheme="minorEastAsia" w:hAnsiTheme="minorEastAsia"/>
                <w:sz w:val="22"/>
              </w:rPr>
            </w:pPr>
          </w:p>
        </w:tc>
        <w:tc>
          <w:tcPr>
            <w:tcW w:w="2597" w:type="dxa"/>
            <w:vAlign w:val="center"/>
          </w:tcPr>
          <w:p w14:paraId="0EFA80FB" w14:textId="77777777" w:rsidR="00763472" w:rsidRPr="005E593F" w:rsidRDefault="00763472" w:rsidP="009541E6">
            <w:pPr>
              <w:rPr>
                <w:rFonts w:asciiTheme="minorEastAsia" w:eastAsiaTheme="minorEastAsia" w:hAnsiTheme="minorEastAsia"/>
                <w:sz w:val="22"/>
              </w:rPr>
            </w:pPr>
          </w:p>
        </w:tc>
        <w:tc>
          <w:tcPr>
            <w:tcW w:w="1398" w:type="dxa"/>
            <w:vAlign w:val="center"/>
          </w:tcPr>
          <w:p w14:paraId="3B32C45F" w14:textId="77777777" w:rsidR="00763472" w:rsidRPr="005E593F" w:rsidRDefault="00763472" w:rsidP="00D603E7">
            <w:pPr>
              <w:rPr>
                <w:rFonts w:asciiTheme="minorEastAsia" w:eastAsiaTheme="minorEastAsia" w:hAnsiTheme="minorEastAsia"/>
                <w:sz w:val="22"/>
              </w:rPr>
            </w:pPr>
          </w:p>
        </w:tc>
        <w:tc>
          <w:tcPr>
            <w:tcW w:w="2094" w:type="dxa"/>
            <w:vAlign w:val="center"/>
          </w:tcPr>
          <w:p w14:paraId="25A44A47" w14:textId="77777777" w:rsidR="00763472" w:rsidRPr="005E593F" w:rsidRDefault="00763472" w:rsidP="009541E6">
            <w:pPr>
              <w:rPr>
                <w:rFonts w:asciiTheme="minorEastAsia" w:eastAsiaTheme="minorEastAsia" w:hAnsiTheme="minorEastAsia"/>
                <w:sz w:val="22"/>
              </w:rPr>
            </w:pPr>
          </w:p>
        </w:tc>
      </w:tr>
      <w:tr w:rsidR="00D603E7" w:rsidRPr="00B8351B" w14:paraId="213B14C6" w14:textId="77777777" w:rsidTr="00E668D6">
        <w:trPr>
          <w:trHeight w:val="850"/>
        </w:trPr>
        <w:tc>
          <w:tcPr>
            <w:tcW w:w="2013" w:type="dxa"/>
            <w:vAlign w:val="center"/>
          </w:tcPr>
          <w:p w14:paraId="7B96F5A5" w14:textId="77777777" w:rsidR="00D603E7" w:rsidRPr="005E593F" w:rsidRDefault="00D603E7" w:rsidP="00D603E7">
            <w:pPr>
              <w:rPr>
                <w:rFonts w:asciiTheme="minorEastAsia" w:eastAsiaTheme="minorEastAsia" w:hAnsiTheme="minorEastAsia"/>
                <w:sz w:val="22"/>
              </w:rPr>
            </w:pPr>
          </w:p>
        </w:tc>
        <w:tc>
          <w:tcPr>
            <w:tcW w:w="2597" w:type="dxa"/>
            <w:vAlign w:val="center"/>
          </w:tcPr>
          <w:p w14:paraId="695AAF27" w14:textId="77777777" w:rsidR="00D603E7" w:rsidRPr="005E593F" w:rsidRDefault="00D603E7" w:rsidP="00D603E7">
            <w:pPr>
              <w:rPr>
                <w:rFonts w:asciiTheme="minorEastAsia" w:eastAsiaTheme="minorEastAsia" w:hAnsiTheme="minorEastAsia"/>
                <w:sz w:val="22"/>
              </w:rPr>
            </w:pPr>
          </w:p>
        </w:tc>
        <w:tc>
          <w:tcPr>
            <w:tcW w:w="1398" w:type="dxa"/>
            <w:vAlign w:val="center"/>
          </w:tcPr>
          <w:p w14:paraId="56FE60E1" w14:textId="77777777" w:rsidR="00D603E7" w:rsidRPr="005E593F" w:rsidRDefault="00D603E7" w:rsidP="00D603E7">
            <w:pPr>
              <w:rPr>
                <w:rFonts w:asciiTheme="minorEastAsia" w:eastAsiaTheme="minorEastAsia" w:hAnsiTheme="minorEastAsia"/>
                <w:sz w:val="22"/>
              </w:rPr>
            </w:pPr>
          </w:p>
        </w:tc>
        <w:tc>
          <w:tcPr>
            <w:tcW w:w="2094" w:type="dxa"/>
            <w:vAlign w:val="center"/>
          </w:tcPr>
          <w:p w14:paraId="77D77F49" w14:textId="77777777" w:rsidR="00D603E7" w:rsidRPr="005E593F" w:rsidRDefault="00D603E7" w:rsidP="00D603E7">
            <w:pPr>
              <w:rPr>
                <w:rFonts w:asciiTheme="minorEastAsia" w:eastAsiaTheme="minorEastAsia" w:hAnsiTheme="minorEastAsia"/>
                <w:sz w:val="22"/>
              </w:rPr>
            </w:pPr>
          </w:p>
        </w:tc>
      </w:tr>
      <w:tr w:rsidR="00D603E7" w:rsidRPr="00B8351B" w14:paraId="66AA4877" w14:textId="77777777" w:rsidTr="00BB31C5">
        <w:trPr>
          <w:trHeight w:val="949"/>
        </w:trPr>
        <w:tc>
          <w:tcPr>
            <w:tcW w:w="8102" w:type="dxa"/>
            <w:gridSpan w:val="4"/>
          </w:tcPr>
          <w:p w14:paraId="7298B024" w14:textId="77777777"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12E72952" w14:textId="29F40706"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BE4B65" w:rsidRPr="001055FE" w14:paraId="7A7C958F" w14:textId="77777777" w:rsidTr="0059000C">
        <w:tc>
          <w:tcPr>
            <w:tcW w:w="1350" w:type="dxa"/>
          </w:tcPr>
          <w:p w14:paraId="422C48FA"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5181C558" w14:textId="4C1BE68F" w:rsidR="00BE4B65" w:rsidRPr="005E593F" w:rsidRDefault="0056740B" w:rsidP="001C6CBC">
            <w:pPr>
              <w:rPr>
                <w:rFonts w:asciiTheme="minorEastAsia" w:eastAsiaTheme="minorEastAsia" w:hAnsiTheme="minorEastAsia"/>
              </w:rPr>
            </w:pPr>
            <w:r>
              <w:rPr>
                <w:rFonts w:asciiTheme="minorEastAsia" w:eastAsiaTheme="minorEastAsia" w:hAnsiTheme="minorEastAsia" w:hint="eastAsia"/>
              </w:rPr>
              <w:t>仁心看護専門学校</w:t>
            </w:r>
          </w:p>
        </w:tc>
      </w:tr>
      <w:tr w:rsidR="00BE4B65" w:rsidRPr="001055FE" w14:paraId="1BBD16DE" w14:textId="77777777" w:rsidTr="0059000C">
        <w:tc>
          <w:tcPr>
            <w:tcW w:w="1350" w:type="dxa"/>
          </w:tcPr>
          <w:p w14:paraId="188291ED"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794D0B72" w14:textId="7457A08D" w:rsidR="00BE4B65" w:rsidRPr="005E593F" w:rsidRDefault="0056740B" w:rsidP="001C6CBC">
            <w:pPr>
              <w:rPr>
                <w:rFonts w:asciiTheme="minorEastAsia" w:eastAsiaTheme="minorEastAsia" w:hAnsiTheme="minorEastAsia"/>
              </w:rPr>
            </w:pPr>
            <w:r>
              <w:rPr>
                <w:rFonts w:asciiTheme="minorEastAsia" w:eastAsiaTheme="minorEastAsia" w:hAnsiTheme="minorEastAsia" w:hint="eastAsia"/>
              </w:rPr>
              <w:t>医療法人　仁心会</w:t>
            </w:r>
          </w:p>
        </w:tc>
      </w:tr>
    </w:tbl>
    <w:p w14:paraId="4022FF44" w14:textId="65FE5E84"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2"/>
        <w:gridCol w:w="6982"/>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0F93418A" w:rsidR="00BB31C5" w:rsidRPr="005E593F" w:rsidRDefault="0056740B" w:rsidP="00BB31C5">
            <w:pPr>
              <w:rPr>
                <w:rFonts w:asciiTheme="minorEastAsia" w:eastAsiaTheme="minorEastAsia" w:hAnsiTheme="minorEastAsia"/>
              </w:rPr>
            </w:pPr>
            <w:r>
              <w:rPr>
                <w:rFonts w:asciiTheme="minorEastAsia" w:eastAsiaTheme="minorEastAsia" w:hAnsiTheme="minorEastAsia" w:hint="eastAsia"/>
              </w:rPr>
              <w:t>運営委員会</w:t>
            </w: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083E4C54" w14:textId="77777777" w:rsidR="0056740B" w:rsidRPr="0056740B" w:rsidRDefault="0056740B" w:rsidP="0056740B">
            <w:pPr>
              <w:rPr>
                <w:rFonts w:asciiTheme="minorEastAsia" w:eastAsiaTheme="minorEastAsia" w:hAnsiTheme="minorEastAsia"/>
              </w:rPr>
            </w:pPr>
            <w:r w:rsidRPr="0056740B">
              <w:rPr>
                <w:rFonts w:asciiTheme="minorEastAsia" w:eastAsiaTheme="minorEastAsia" w:hAnsiTheme="minorEastAsia" w:hint="eastAsia"/>
              </w:rPr>
              <w:t>運営委員会は、主として次の事項を審議し又は決定する。</w:t>
            </w:r>
          </w:p>
          <w:p w14:paraId="5902F9D9" w14:textId="77777777" w:rsidR="0056740B" w:rsidRPr="0056740B" w:rsidRDefault="0056740B" w:rsidP="0056740B">
            <w:pPr>
              <w:rPr>
                <w:rFonts w:asciiTheme="minorEastAsia" w:eastAsiaTheme="minorEastAsia" w:hAnsiTheme="minorEastAsia"/>
              </w:rPr>
            </w:pPr>
            <w:r w:rsidRPr="0056740B">
              <w:rPr>
                <w:rFonts w:asciiTheme="minorEastAsia" w:eastAsiaTheme="minorEastAsia" w:hAnsiTheme="minorEastAsia" w:hint="eastAsia"/>
              </w:rPr>
              <w:t>(1)学則その他本校の規程に制定改廃に関すること</w:t>
            </w:r>
          </w:p>
          <w:p w14:paraId="6237D0AC" w14:textId="77777777" w:rsidR="0056740B" w:rsidRPr="0056740B" w:rsidRDefault="0056740B" w:rsidP="0056740B">
            <w:pPr>
              <w:rPr>
                <w:rFonts w:asciiTheme="minorEastAsia" w:eastAsiaTheme="minorEastAsia" w:hAnsiTheme="minorEastAsia"/>
              </w:rPr>
            </w:pPr>
            <w:r w:rsidRPr="0056740B">
              <w:rPr>
                <w:rFonts w:asciiTheme="minorEastAsia" w:eastAsiaTheme="minorEastAsia" w:hAnsiTheme="minorEastAsia" w:hint="eastAsia"/>
              </w:rPr>
              <w:t>(2)予算及び決算に関すること</w:t>
            </w:r>
          </w:p>
          <w:p w14:paraId="124D4455" w14:textId="77777777" w:rsidR="0056740B" w:rsidRPr="0056740B" w:rsidRDefault="0056740B" w:rsidP="0056740B">
            <w:pPr>
              <w:rPr>
                <w:rFonts w:asciiTheme="minorEastAsia" w:eastAsiaTheme="minorEastAsia" w:hAnsiTheme="minorEastAsia"/>
              </w:rPr>
            </w:pPr>
            <w:r w:rsidRPr="0056740B">
              <w:rPr>
                <w:rFonts w:asciiTheme="minorEastAsia" w:eastAsiaTheme="minorEastAsia" w:hAnsiTheme="minorEastAsia" w:hint="eastAsia"/>
              </w:rPr>
              <w:t>(3)教育方針、教育計画及び教育内容</w:t>
            </w:r>
          </w:p>
          <w:p w14:paraId="39432F4B" w14:textId="77777777" w:rsidR="0056740B" w:rsidRPr="0056740B" w:rsidRDefault="0056740B" w:rsidP="0056740B">
            <w:pPr>
              <w:rPr>
                <w:rFonts w:asciiTheme="minorEastAsia" w:eastAsiaTheme="minorEastAsia" w:hAnsiTheme="minorEastAsia"/>
              </w:rPr>
            </w:pPr>
            <w:r w:rsidRPr="0056740B">
              <w:rPr>
                <w:rFonts w:asciiTheme="minorEastAsia" w:eastAsiaTheme="minorEastAsia" w:hAnsiTheme="minorEastAsia" w:hint="eastAsia"/>
              </w:rPr>
              <w:t>(4)学生の募集に関すること及び入学の選考に関すること</w:t>
            </w:r>
          </w:p>
          <w:p w14:paraId="617A35D9" w14:textId="77777777" w:rsidR="0056740B" w:rsidRPr="0056740B" w:rsidRDefault="0056740B" w:rsidP="0056740B">
            <w:pPr>
              <w:rPr>
                <w:rFonts w:asciiTheme="minorEastAsia" w:eastAsiaTheme="minorEastAsia" w:hAnsiTheme="minorEastAsia"/>
              </w:rPr>
            </w:pPr>
            <w:r w:rsidRPr="0056740B">
              <w:rPr>
                <w:rFonts w:asciiTheme="minorEastAsia" w:eastAsiaTheme="minorEastAsia" w:hAnsiTheme="minorEastAsia" w:hint="eastAsia"/>
              </w:rPr>
              <w:t>(5)学生の単位修得の認定及び卒業の認定</w:t>
            </w:r>
          </w:p>
          <w:p w14:paraId="2870AB5D" w14:textId="77777777" w:rsidR="0056740B" w:rsidRPr="0056740B" w:rsidRDefault="0056740B" w:rsidP="0056740B">
            <w:pPr>
              <w:rPr>
                <w:rFonts w:asciiTheme="minorEastAsia" w:eastAsiaTheme="minorEastAsia" w:hAnsiTheme="minorEastAsia"/>
              </w:rPr>
            </w:pPr>
            <w:r w:rsidRPr="0056740B">
              <w:rPr>
                <w:rFonts w:asciiTheme="minorEastAsia" w:eastAsiaTheme="minorEastAsia" w:hAnsiTheme="minorEastAsia" w:hint="eastAsia"/>
              </w:rPr>
              <w:t>(6)学生の定員その他身分に関すること</w:t>
            </w:r>
          </w:p>
          <w:p w14:paraId="056AC6FC" w14:textId="77777777" w:rsidR="0056740B" w:rsidRPr="0056740B" w:rsidRDefault="0056740B" w:rsidP="0056740B">
            <w:pPr>
              <w:rPr>
                <w:rFonts w:asciiTheme="minorEastAsia" w:eastAsiaTheme="minorEastAsia" w:hAnsiTheme="minorEastAsia"/>
              </w:rPr>
            </w:pPr>
            <w:r w:rsidRPr="0056740B">
              <w:rPr>
                <w:rFonts w:asciiTheme="minorEastAsia" w:eastAsiaTheme="minorEastAsia" w:hAnsiTheme="minorEastAsia" w:hint="eastAsia"/>
              </w:rPr>
              <w:t>(7)教育施設に関すること</w:t>
            </w:r>
          </w:p>
          <w:p w14:paraId="6C606DDD" w14:textId="77777777" w:rsidR="0056740B" w:rsidRPr="0056740B" w:rsidRDefault="0056740B" w:rsidP="0056740B">
            <w:pPr>
              <w:rPr>
                <w:rFonts w:asciiTheme="minorEastAsia" w:eastAsiaTheme="minorEastAsia" w:hAnsiTheme="minorEastAsia"/>
              </w:rPr>
            </w:pPr>
            <w:r w:rsidRPr="0056740B">
              <w:rPr>
                <w:rFonts w:asciiTheme="minorEastAsia" w:eastAsiaTheme="minorEastAsia" w:hAnsiTheme="minorEastAsia" w:hint="eastAsia"/>
              </w:rPr>
              <w:t>(8)前各号に掲げるほかに重要な事項に関すること</w:t>
            </w:r>
          </w:p>
          <w:p w14:paraId="4A639997" w14:textId="77777777" w:rsidR="0056740B" w:rsidRPr="0056740B" w:rsidRDefault="0056740B" w:rsidP="0056740B">
            <w:pPr>
              <w:rPr>
                <w:rFonts w:asciiTheme="minorEastAsia" w:eastAsiaTheme="minorEastAsia" w:hAnsiTheme="minorEastAsia"/>
              </w:rPr>
            </w:pPr>
          </w:p>
          <w:p w14:paraId="6A081BAE" w14:textId="77777777" w:rsidR="0056740B" w:rsidRPr="0056740B" w:rsidRDefault="0056740B" w:rsidP="0056740B">
            <w:pPr>
              <w:rPr>
                <w:rFonts w:asciiTheme="minorEastAsia" w:eastAsiaTheme="minorEastAsia" w:hAnsiTheme="minorEastAsia"/>
              </w:rPr>
            </w:pPr>
            <w:r w:rsidRPr="0056740B">
              <w:rPr>
                <w:rFonts w:asciiTheme="minorEastAsia" w:eastAsiaTheme="minorEastAsia" w:hAnsiTheme="minorEastAsia" w:hint="eastAsia"/>
              </w:rPr>
              <w:t>※上記の項目を学校運営に反映させる。</w:t>
            </w:r>
          </w:p>
          <w:p w14:paraId="5DBAA436" w14:textId="258F7824" w:rsidR="009E48D7" w:rsidRPr="005E593F" w:rsidRDefault="0056740B" w:rsidP="00BB31C5">
            <w:pPr>
              <w:rPr>
                <w:rFonts w:asciiTheme="minorEastAsia" w:eastAsiaTheme="minorEastAsia" w:hAnsiTheme="minorEastAsia"/>
              </w:rPr>
            </w:pPr>
            <w:r w:rsidRPr="0056740B">
              <w:rPr>
                <w:rFonts w:asciiTheme="minorEastAsia" w:eastAsiaTheme="minorEastAsia" w:hAnsiTheme="minorEastAsia" w:hint="eastAsia"/>
              </w:rPr>
              <w:t>別紙：運営委員会　規程</w:t>
            </w:r>
          </w:p>
        </w:tc>
      </w:tr>
    </w:tbl>
    <w:p w14:paraId="6FB724C9" w14:textId="08297D75" w:rsidR="00353A3F" w:rsidRDefault="00353A3F" w:rsidP="00353A3F">
      <w:pPr>
        <w:rPr>
          <w:rFonts w:ascii="HG丸ｺﾞｼｯｸM-PRO" w:eastAsia="HG丸ｺﾞｼｯｸM-PRO" w:hAnsi="HG丸ｺﾞｼｯｸM-PRO"/>
        </w:rPr>
      </w:pPr>
    </w:p>
    <w:p w14:paraId="3ABEA1AF" w14:textId="77777777" w:rsidR="00B75009" w:rsidRPr="00D603E7" w:rsidRDefault="00B75009" w:rsidP="00353A3F">
      <w:pPr>
        <w:rPr>
          <w:rFonts w:ascii="HG丸ｺﾞｼｯｸM-PRO" w:eastAsia="HG丸ｺﾞｼｯｸM-PRO" w:hAnsi="HG丸ｺﾞｼｯｸ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4C5034" w:rsidRPr="001055FE" w14:paraId="558C77F0" w14:textId="77777777" w:rsidTr="00E61A95">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465"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56740B" w:rsidRPr="001055FE" w14:paraId="2044F3D0" w14:textId="77777777" w:rsidTr="00E61A95">
        <w:trPr>
          <w:trHeight w:val="850"/>
        </w:trPr>
        <w:tc>
          <w:tcPr>
            <w:tcW w:w="2933" w:type="dxa"/>
            <w:vAlign w:val="center"/>
          </w:tcPr>
          <w:p w14:paraId="08E21373" w14:textId="4E7446E3" w:rsidR="0056740B" w:rsidRPr="005E593F"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福山病院　総看護師長</w:t>
            </w:r>
          </w:p>
        </w:tc>
        <w:tc>
          <w:tcPr>
            <w:tcW w:w="1817" w:type="dxa"/>
            <w:vAlign w:val="center"/>
          </w:tcPr>
          <w:p w14:paraId="5DD05751" w14:textId="77777777" w:rsidR="0056740B"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始期2020.4～</w:t>
            </w:r>
          </w:p>
          <w:p w14:paraId="6410CD69" w14:textId="1CB2AB00" w:rsidR="0056740B" w:rsidRPr="005E593F"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終期2022.3</w:t>
            </w:r>
          </w:p>
        </w:tc>
        <w:tc>
          <w:tcPr>
            <w:tcW w:w="3465" w:type="dxa"/>
            <w:vAlign w:val="center"/>
          </w:tcPr>
          <w:p w14:paraId="73A51C8B" w14:textId="0D56DA0C" w:rsidR="0056740B" w:rsidRPr="005E593F"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 xml:space="preserve">就職病院　</w:t>
            </w:r>
          </w:p>
        </w:tc>
      </w:tr>
      <w:tr w:rsidR="0056740B" w:rsidRPr="001055FE" w14:paraId="11E91956" w14:textId="77777777" w:rsidTr="00E61A95">
        <w:trPr>
          <w:trHeight w:val="850"/>
        </w:trPr>
        <w:tc>
          <w:tcPr>
            <w:tcW w:w="2933" w:type="dxa"/>
            <w:vAlign w:val="center"/>
          </w:tcPr>
          <w:p w14:paraId="72D5F726" w14:textId="57F7B6EE" w:rsidR="0056740B" w:rsidRPr="005E593F"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松下病院　総看護師長</w:t>
            </w:r>
          </w:p>
        </w:tc>
        <w:tc>
          <w:tcPr>
            <w:tcW w:w="1817" w:type="dxa"/>
            <w:vAlign w:val="center"/>
          </w:tcPr>
          <w:p w14:paraId="5531A79E" w14:textId="77777777" w:rsidR="0056740B"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始期2020.4～</w:t>
            </w:r>
          </w:p>
          <w:p w14:paraId="15775196" w14:textId="6CF84C76" w:rsidR="0056740B" w:rsidRPr="005E593F"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終期2022.3</w:t>
            </w:r>
          </w:p>
        </w:tc>
        <w:tc>
          <w:tcPr>
            <w:tcW w:w="3465" w:type="dxa"/>
            <w:vAlign w:val="center"/>
          </w:tcPr>
          <w:p w14:paraId="1D81A6CF" w14:textId="0C9A3292" w:rsidR="0056740B" w:rsidRPr="005E593F"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実習病院</w:t>
            </w:r>
          </w:p>
        </w:tc>
      </w:tr>
      <w:tr w:rsidR="0056740B" w:rsidRPr="001055FE" w14:paraId="030D8293" w14:textId="77777777" w:rsidTr="00E61A95">
        <w:trPr>
          <w:trHeight w:val="850"/>
        </w:trPr>
        <w:tc>
          <w:tcPr>
            <w:tcW w:w="2933" w:type="dxa"/>
            <w:vAlign w:val="center"/>
          </w:tcPr>
          <w:p w14:paraId="104A3B05" w14:textId="1292CD81" w:rsidR="0056740B" w:rsidRPr="005E593F"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オレンジ学園　看護部長</w:t>
            </w:r>
          </w:p>
        </w:tc>
        <w:tc>
          <w:tcPr>
            <w:tcW w:w="1817" w:type="dxa"/>
            <w:vAlign w:val="center"/>
          </w:tcPr>
          <w:p w14:paraId="24E285C3" w14:textId="77777777" w:rsidR="0056740B"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始期2020.4～</w:t>
            </w:r>
          </w:p>
          <w:p w14:paraId="0AC6FB19" w14:textId="213250A6" w:rsidR="0056740B" w:rsidRPr="005E593F"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終期2022.3</w:t>
            </w:r>
          </w:p>
        </w:tc>
        <w:tc>
          <w:tcPr>
            <w:tcW w:w="3465" w:type="dxa"/>
            <w:vAlign w:val="center"/>
          </w:tcPr>
          <w:p w14:paraId="0E9B9E1D" w14:textId="224CBCBC" w:rsidR="0056740B" w:rsidRPr="005E593F" w:rsidRDefault="0056740B" w:rsidP="0056740B">
            <w:pPr>
              <w:rPr>
                <w:rFonts w:asciiTheme="minorEastAsia" w:eastAsiaTheme="minorEastAsia" w:hAnsiTheme="minorEastAsia"/>
                <w:sz w:val="22"/>
              </w:rPr>
            </w:pPr>
            <w:r>
              <w:rPr>
                <w:rFonts w:asciiTheme="minorEastAsia" w:eastAsiaTheme="minorEastAsia" w:hAnsiTheme="minorEastAsia" w:hint="eastAsia"/>
                <w:sz w:val="22"/>
              </w:rPr>
              <w:t>実習病院</w:t>
            </w:r>
          </w:p>
        </w:tc>
      </w:tr>
      <w:tr w:rsidR="0056740B" w:rsidRPr="001055FE" w14:paraId="7A95B211" w14:textId="77777777" w:rsidTr="00E61A95">
        <w:trPr>
          <w:trHeight w:val="850"/>
        </w:trPr>
        <w:tc>
          <w:tcPr>
            <w:tcW w:w="8215" w:type="dxa"/>
            <w:gridSpan w:val="3"/>
          </w:tcPr>
          <w:p w14:paraId="09BD022E" w14:textId="77777777" w:rsidR="0056740B" w:rsidRDefault="0056740B" w:rsidP="0056740B">
            <w:pPr>
              <w:rPr>
                <w:rFonts w:asciiTheme="minorEastAsia" w:eastAsiaTheme="minorEastAsia" w:hAnsiTheme="minorEastAsia"/>
                <w:sz w:val="21"/>
              </w:rPr>
            </w:pPr>
            <w:r w:rsidRPr="005E593F">
              <w:rPr>
                <w:rFonts w:asciiTheme="minorEastAsia" w:eastAsiaTheme="minorEastAsia" w:hAnsiTheme="minorEastAsia" w:hint="eastAsia"/>
                <w:sz w:val="21"/>
              </w:rPr>
              <w:t>（備考）</w:t>
            </w:r>
          </w:p>
          <w:p w14:paraId="3856F22E" w14:textId="61E01A9D" w:rsidR="0056740B" w:rsidRPr="005E593F" w:rsidRDefault="0056740B" w:rsidP="0056740B">
            <w:pPr>
              <w:rPr>
                <w:rFonts w:asciiTheme="minorEastAsia" w:eastAsiaTheme="minorEastAsia" w:hAnsiTheme="minorEastAsia"/>
                <w:sz w:val="22"/>
              </w:rPr>
            </w:pPr>
            <w:r>
              <w:rPr>
                <w:rFonts w:asciiTheme="minorEastAsia" w:eastAsiaTheme="minorEastAsia" w:hAnsiTheme="minorEastAsia" w:hint="eastAsia"/>
                <w:sz w:val="21"/>
              </w:rPr>
              <w:t>運営委員会に外部人材を複数専任。</w:t>
            </w:r>
          </w:p>
        </w:tc>
      </w:tr>
    </w:tbl>
    <w:p w14:paraId="6061E5DA" w14:textId="77777777" w:rsidR="00E61A95" w:rsidRDefault="00E61A9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1A8623A2" w:rsidR="0052093A" w:rsidRPr="005E593F" w:rsidRDefault="0056740B"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仁心看護専門学校</w:t>
            </w: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7C80A87E" w:rsidR="0052093A" w:rsidRPr="005E593F" w:rsidRDefault="0056740B" w:rsidP="001C6CBC">
            <w:pPr>
              <w:rPr>
                <w:rFonts w:asciiTheme="minorEastAsia" w:eastAsiaTheme="minorEastAsia" w:hAnsiTheme="minorEastAsia"/>
                <w:sz w:val="24"/>
                <w:szCs w:val="24"/>
              </w:rPr>
            </w:pPr>
            <w:r>
              <w:rPr>
                <w:rFonts w:asciiTheme="minorEastAsia" w:eastAsiaTheme="minorEastAsia" w:hAnsiTheme="minorEastAsia" w:hint="eastAsia"/>
                <w:sz w:val="24"/>
                <w:szCs w:val="24"/>
              </w:rPr>
              <w:t>医療法人　仁心会</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56740B" w:rsidRPr="00D603E7" w14:paraId="4759E271" w14:textId="77777777" w:rsidTr="00792A6F">
        <w:trPr>
          <w:cantSplit/>
          <w:trHeight w:val="4252"/>
        </w:trPr>
        <w:tc>
          <w:tcPr>
            <w:tcW w:w="5000" w:type="pct"/>
            <w:gridSpan w:val="2"/>
          </w:tcPr>
          <w:p w14:paraId="69293E29" w14:textId="77777777" w:rsidR="0056740B" w:rsidRPr="00B75009" w:rsidRDefault="0056740B" w:rsidP="0056740B">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（授業計画</w:t>
            </w:r>
            <w:r>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6E42A3E7" w14:textId="77777777" w:rsidR="0056740B" w:rsidRPr="008471B3" w:rsidRDefault="0056740B" w:rsidP="0056740B">
            <w:pPr>
              <w:ind w:firstLineChars="200" w:firstLine="420"/>
              <w:rPr>
                <w:sz w:val="21"/>
                <w:szCs w:val="21"/>
              </w:rPr>
            </w:pPr>
            <w:r w:rsidRPr="008471B3">
              <w:rPr>
                <w:rFonts w:hint="eastAsia"/>
                <w:sz w:val="21"/>
                <w:szCs w:val="21"/>
              </w:rPr>
              <w:t>授業計画（シラバス）作成要領に基づき</w:t>
            </w:r>
            <w:r w:rsidRPr="008471B3">
              <w:rPr>
                <w:rFonts w:hint="eastAsia"/>
                <w:sz w:val="21"/>
                <w:szCs w:val="21"/>
              </w:rPr>
              <w:t>2</w:t>
            </w:r>
            <w:r w:rsidRPr="008471B3">
              <w:rPr>
                <w:rFonts w:hint="eastAsia"/>
                <w:sz w:val="21"/>
                <w:szCs w:val="21"/>
              </w:rPr>
              <w:t>月より作成し、</w:t>
            </w:r>
            <w:r w:rsidRPr="008471B3">
              <w:rPr>
                <w:rFonts w:hint="eastAsia"/>
                <w:sz w:val="21"/>
                <w:szCs w:val="21"/>
              </w:rPr>
              <w:t>4</w:t>
            </w:r>
            <w:r w:rsidRPr="008471B3">
              <w:rPr>
                <w:rFonts w:hint="eastAsia"/>
                <w:sz w:val="21"/>
                <w:szCs w:val="21"/>
              </w:rPr>
              <w:t>月完成。</w:t>
            </w:r>
          </w:p>
          <w:p w14:paraId="0D96BC2C" w14:textId="77777777" w:rsidR="0056740B" w:rsidRDefault="0056740B" w:rsidP="0056740B">
            <w:pPr>
              <w:rPr>
                <w:sz w:val="21"/>
                <w:szCs w:val="21"/>
              </w:rPr>
            </w:pPr>
            <w:r w:rsidRPr="008471B3">
              <w:rPr>
                <w:rFonts w:hint="eastAsia"/>
                <w:sz w:val="21"/>
                <w:szCs w:val="21"/>
              </w:rPr>
              <w:t xml:space="preserve">　</w:t>
            </w:r>
            <w:r w:rsidRPr="008471B3">
              <w:rPr>
                <w:rFonts w:hint="eastAsia"/>
                <w:sz w:val="21"/>
                <w:szCs w:val="21"/>
              </w:rPr>
              <w:t>HP</w:t>
            </w:r>
            <w:r w:rsidRPr="008471B3">
              <w:rPr>
                <w:rFonts w:hint="eastAsia"/>
                <w:sz w:val="21"/>
                <w:szCs w:val="21"/>
              </w:rPr>
              <w:t>で公開。</w:t>
            </w:r>
          </w:p>
          <w:p w14:paraId="6ABDA326" w14:textId="77777777" w:rsidR="0056740B" w:rsidRPr="000C779A" w:rsidRDefault="0056740B" w:rsidP="0056740B">
            <w:pPr>
              <w:rPr>
                <w:sz w:val="21"/>
                <w:szCs w:val="21"/>
              </w:rPr>
            </w:pPr>
            <w:r>
              <w:rPr>
                <w:rFonts w:hint="eastAsia"/>
                <w:sz w:val="21"/>
                <w:szCs w:val="21"/>
              </w:rPr>
              <w:t xml:space="preserve">　</w:t>
            </w:r>
            <w:r w:rsidRPr="000C779A">
              <w:rPr>
                <w:rFonts w:hint="eastAsia"/>
                <w:sz w:val="21"/>
                <w:szCs w:val="21"/>
              </w:rPr>
              <w:t>授業計画（シラバス）作成要領</w:t>
            </w:r>
          </w:p>
          <w:p w14:paraId="0828C75E" w14:textId="77777777" w:rsidR="0056740B" w:rsidRPr="000C779A" w:rsidRDefault="0056740B" w:rsidP="0056740B">
            <w:pPr>
              <w:rPr>
                <w:sz w:val="21"/>
                <w:szCs w:val="21"/>
              </w:rPr>
            </w:pPr>
            <w:r w:rsidRPr="000C779A">
              <w:rPr>
                <w:rFonts w:hint="eastAsia"/>
                <w:sz w:val="21"/>
                <w:szCs w:val="21"/>
              </w:rPr>
              <w:t>１．授業計画作成要領について</w:t>
            </w:r>
          </w:p>
          <w:p w14:paraId="1F751D78" w14:textId="77777777" w:rsidR="0056740B" w:rsidRPr="000C779A" w:rsidRDefault="0056740B" w:rsidP="0056740B">
            <w:pPr>
              <w:rPr>
                <w:sz w:val="21"/>
                <w:szCs w:val="21"/>
              </w:rPr>
            </w:pPr>
            <w:r w:rsidRPr="000C779A">
              <w:rPr>
                <w:rFonts w:hint="eastAsia"/>
                <w:sz w:val="21"/>
                <w:szCs w:val="21"/>
              </w:rPr>
              <w:t xml:space="preserve">　この作成要領は、授業計画作成のガイドラインとして、学生の主体的な学習の手助けとなるように定める。</w:t>
            </w:r>
          </w:p>
          <w:p w14:paraId="6AF84089" w14:textId="77777777" w:rsidR="0056740B" w:rsidRPr="000C779A" w:rsidRDefault="0056740B" w:rsidP="0056740B">
            <w:pPr>
              <w:rPr>
                <w:sz w:val="21"/>
                <w:szCs w:val="21"/>
              </w:rPr>
            </w:pPr>
            <w:r w:rsidRPr="000C779A">
              <w:rPr>
                <w:rFonts w:hint="eastAsia"/>
                <w:sz w:val="21"/>
                <w:szCs w:val="21"/>
              </w:rPr>
              <w:t>２．作成の流れ</w:t>
            </w:r>
          </w:p>
          <w:p w14:paraId="50D0AD99" w14:textId="77777777" w:rsidR="0056740B" w:rsidRPr="000C779A" w:rsidRDefault="0056740B" w:rsidP="0056740B">
            <w:pPr>
              <w:rPr>
                <w:sz w:val="21"/>
                <w:szCs w:val="21"/>
              </w:rPr>
            </w:pPr>
            <w:r w:rsidRPr="000C779A">
              <w:rPr>
                <w:rFonts w:hint="eastAsia"/>
                <w:sz w:val="21"/>
                <w:szCs w:val="21"/>
              </w:rPr>
              <w:t xml:space="preserve">　授業計画は図のような流れで作成します。教育の質向上への取組みの一環として、校長・副校長・教務主任による授業計画のチェックを実施します。</w:t>
            </w:r>
          </w:p>
          <w:p w14:paraId="70A09AB9" w14:textId="77777777" w:rsidR="0056740B" w:rsidRPr="000C779A" w:rsidRDefault="0056740B" w:rsidP="0056740B">
            <w:pPr>
              <w:rPr>
                <w:sz w:val="21"/>
                <w:szCs w:val="21"/>
              </w:rPr>
            </w:pPr>
            <w:r w:rsidRPr="000C779A">
              <w:rPr>
                <w:rFonts w:hint="eastAsia"/>
                <w:noProof/>
                <w:sz w:val="21"/>
                <w:szCs w:val="21"/>
              </w:rPr>
              <mc:AlternateContent>
                <mc:Choice Requires="wps">
                  <w:drawing>
                    <wp:anchor distT="0" distB="0" distL="114300" distR="114300" simplePos="0" relativeHeight="251661312" behindDoc="0" locked="0" layoutInCell="1" allowOverlap="1" wp14:anchorId="7E88A10A" wp14:editId="5A96EFA5">
                      <wp:simplePos x="0" y="0"/>
                      <wp:positionH relativeFrom="margin">
                        <wp:posOffset>3098800</wp:posOffset>
                      </wp:positionH>
                      <wp:positionV relativeFrom="paragraph">
                        <wp:posOffset>160020</wp:posOffset>
                      </wp:positionV>
                      <wp:extent cx="1962150" cy="742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962150" cy="742950"/>
                              </a:xfrm>
                              <a:prstGeom prst="rect">
                                <a:avLst/>
                              </a:prstGeom>
                              <a:solidFill>
                                <a:sysClr val="window" lastClr="FFFFFF"/>
                              </a:solidFill>
                              <a:ln w="6350">
                                <a:solidFill>
                                  <a:prstClr val="black"/>
                                </a:solidFill>
                              </a:ln>
                              <a:effectLst/>
                            </wps:spPr>
                            <wps:txbx>
                              <w:txbxContent>
                                <w:p w14:paraId="4C2DFF09" w14:textId="77777777" w:rsidR="006A5E67" w:rsidRPr="000C779A" w:rsidRDefault="006A5E67" w:rsidP="00C77BD0">
                                  <w:pPr>
                                    <w:rPr>
                                      <w:sz w:val="21"/>
                                      <w:szCs w:val="21"/>
                                    </w:rPr>
                                  </w:pPr>
                                  <w:r w:rsidRPr="000C779A">
                                    <w:rPr>
                                      <w:rFonts w:hint="eastAsia"/>
                                      <w:sz w:val="21"/>
                                      <w:szCs w:val="21"/>
                                    </w:rPr>
                                    <w:t>教科担当教員</w:t>
                                  </w:r>
                                  <w:r w:rsidRPr="000C779A">
                                    <w:rPr>
                                      <w:sz w:val="21"/>
                                      <w:szCs w:val="21"/>
                                    </w:rPr>
                                    <w:t>・講師へ</w:t>
                                  </w:r>
                                  <w:r w:rsidRPr="000C779A">
                                    <w:rPr>
                                      <w:rFonts w:hint="eastAsia"/>
                                      <w:sz w:val="21"/>
                                      <w:szCs w:val="21"/>
                                    </w:rPr>
                                    <w:t>シラバス</w:t>
                                  </w:r>
                                  <w:r w:rsidRPr="000C779A">
                                    <w:rPr>
                                      <w:sz w:val="21"/>
                                      <w:szCs w:val="21"/>
                                    </w:rPr>
                                    <w:t>執筆依頼</w:t>
                                  </w:r>
                                </w:p>
                                <w:p w14:paraId="1B9DDEF4" w14:textId="77777777" w:rsidR="006A5E67" w:rsidRPr="000C779A" w:rsidRDefault="006A5E67" w:rsidP="00C77BD0">
                                  <w:pPr>
                                    <w:rPr>
                                      <w:sz w:val="21"/>
                                      <w:szCs w:val="21"/>
                                    </w:rPr>
                                  </w:pPr>
                                  <w:r w:rsidRPr="000C779A">
                                    <w:rPr>
                                      <w:rFonts w:hint="eastAsia"/>
                                      <w:sz w:val="21"/>
                                      <w:szCs w:val="21"/>
                                    </w:rPr>
                                    <w:t>（</w:t>
                                  </w:r>
                                  <w:r w:rsidRPr="000C779A">
                                    <w:rPr>
                                      <w:rFonts w:hint="eastAsia"/>
                                      <w:sz w:val="21"/>
                                      <w:szCs w:val="21"/>
                                    </w:rPr>
                                    <w:t>2</w:t>
                                  </w:r>
                                  <w:r w:rsidRPr="000C779A">
                                    <w:rPr>
                                      <w:rFonts w:hint="eastAsia"/>
                                      <w:sz w:val="21"/>
                                      <w:szCs w:val="21"/>
                                    </w:rPr>
                                    <w:t>～</w:t>
                                  </w:r>
                                  <w:r w:rsidRPr="000C779A">
                                    <w:rPr>
                                      <w:sz w:val="21"/>
                                      <w:szCs w:val="21"/>
                                    </w:rPr>
                                    <w:t>3</w:t>
                                  </w:r>
                                  <w:r w:rsidRPr="000C779A">
                                    <w:rPr>
                                      <w:sz w:val="21"/>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88A10A" id="_x0000_t202" coordsize="21600,21600" o:spt="202" path="m,l,21600r21600,l21600,xe">
                      <v:stroke joinstyle="miter"/>
                      <v:path gradientshapeok="t" o:connecttype="rect"/>
                    </v:shapetype>
                    <v:shape id="テキスト ボックス 3" o:spid="_x0000_s1026" type="#_x0000_t202" style="position:absolute;left:0;text-align:left;margin-left:244pt;margin-top:12.6pt;width:154.5pt;height:58.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" fillcolor="window" strokeweight=".5pt">
                      <v:textbox>
                        <w:txbxContent>
                          <w:p w14:paraId="4C2DFF09" w14:textId="77777777" w:rsidR="006A5E67" w:rsidRPr="000C779A" w:rsidRDefault="006A5E67" w:rsidP="00C77BD0">
                            <w:pPr>
                              <w:rPr>
                                <w:sz w:val="21"/>
                                <w:szCs w:val="21"/>
                              </w:rPr>
                            </w:pPr>
                            <w:r w:rsidRPr="000C779A">
                              <w:rPr>
                                <w:rFonts w:hint="eastAsia"/>
                                <w:sz w:val="21"/>
                                <w:szCs w:val="21"/>
                              </w:rPr>
                              <w:t>教科担当教員</w:t>
                            </w:r>
                            <w:r w:rsidRPr="000C779A">
                              <w:rPr>
                                <w:sz w:val="21"/>
                                <w:szCs w:val="21"/>
                              </w:rPr>
                              <w:t>・講師へ</w:t>
                            </w:r>
                            <w:r w:rsidRPr="000C779A">
                              <w:rPr>
                                <w:rFonts w:hint="eastAsia"/>
                                <w:sz w:val="21"/>
                                <w:szCs w:val="21"/>
                              </w:rPr>
                              <w:t>シラバス</w:t>
                            </w:r>
                            <w:r w:rsidRPr="000C779A">
                              <w:rPr>
                                <w:sz w:val="21"/>
                                <w:szCs w:val="21"/>
                              </w:rPr>
                              <w:t>執筆依頼</w:t>
                            </w:r>
                          </w:p>
                          <w:p w14:paraId="1B9DDEF4" w14:textId="77777777" w:rsidR="006A5E67" w:rsidRPr="000C779A" w:rsidRDefault="006A5E67" w:rsidP="00C77BD0">
                            <w:pPr>
                              <w:rPr>
                                <w:sz w:val="21"/>
                                <w:szCs w:val="21"/>
                              </w:rPr>
                            </w:pPr>
                            <w:r w:rsidRPr="000C779A">
                              <w:rPr>
                                <w:rFonts w:hint="eastAsia"/>
                                <w:sz w:val="21"/>
                                <w:szCs w:val="21"/>
                              </w:rPr>
                              <w:t>（</w:t>
                            </w:r>
                            <w:r w:rsidRPr="000C779A">
                              <w:rPr>
                                <w:rFonts w:hint="eastAsia"/>
                                <w:sz w:val="21"/>
                                <w:szCs w:val="21"/>
                              </w:rPr>
                              <w:t>2</w:t>
                            </w:r>
                            <w:r w:rsidRPr="000C779A">
                              <w:rPr>
                                <w:rFonts w:hint="eastAsia"/>
                                <w:sz w:val="21"/>
                                <w:szCs w:val="21"/>
                              </w:rPr>
                              <w:t>～</w:t>
                            </w:r>
                            <w:r w:rsidRPr="000C779A">
                              <w:rPr>
                                <w:sz w:val="21"/>
                                <w:szCs w:val="21"/>
                              </w:rPr>
                              <w:t>3</w:t>
                            </w:r>
                            <w:r w:rsidRPr="000C779A">
                              <w:rPr>
                                <w:sz w:val="21"/>
                                <w:szCs w:val="21"/>
                              </w:rPr>
                              <w:t>月）</w:t>
                            </w:r>
                          </w:p>
                        </w:txbxContent>
                      </v:textbox>
                      <w10:wrap anchorx="margin"/>
                    </v:shape>
                  </w:pict>
                </mc:Fallback>
              </mc:AlternateContent>
            </w:r>
          </w:p>
          <w:p w14:paraId="5C5CAABC" w14:textId="77777777" w:rsidR="0056740B" w:rsidRPr="000C779A" w:rsidRDefault="0056740B" w:rsidP="0056740B">
            <w:pPr>
              <w:rPr>
                <w:sz w:val="21"/>
                <w:szCs w:val="21"/>
              </w:rPr>
            </w:pPr>
            <w:r w:rsidRPr="000C779A">
              <w:rPr>
                <w:rFonts w:hint="eastAsia"/>
                <w:noProof/>
                <w:sz w:val="21"/>
                <w:szCs w:val="21"/>
              </w:rPr>
              <mc:AlternateContent>
                <mc:Choice Requires="wps">
                  <w:drawing>
                    <wp:anchor distT="0" distB="0" distL="114300" distR="114300" simplePos="0" relativeHeight="251664384" behindDoc="0" locked="0" layoutInCell="1" allowOverlap="1" wp14:anchorId="6B74863F" wp14:editId="704F2202">
                      <wp:simplePos x="0" y="0"/>
                      <wp:positionH relativeFrom="column">
                        <wp:posOffset>2710815</wp:posOffset>
                      </wp:positionH>
                      <wp:positionV relativeFrom="paragraph">
                        <wp:posOffset>138430</wp:posOffset>
                      </wp:positionV>
                      <wp:extent cx="361950" cy="484505"/>
                      <wp:effectExtent l="0" t="19050" r="38100" b="29845"/>
                      <wp:wrapNone/>
                      <wp:docPr id="7" name="右矢印 7"/>
                      <wp:cNvGraphicFramePr/>
                      <a:graphic xmlns:a="http://schemas.openxmlformats.org/drawingml/2006/main">
                        <a:graphicData uri="http://schemas.microsoft.com/office/word/2010/wordprocessingShape">
                          <wps:wsp>
                            <wps:cNvSpPr/>
                            <wps:spPr>
                              <a:xfrm>
                                <a:off x="0" y="0"/>
                                <a:ext cx="361950" cy="4845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6E6C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213.45pt;margin-top:10.9pt;width:28.5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" adj="10800" fillcolor="#5b9bd5" strokecolor="#41719c" strokeweight="1pt"/>
                  </w:pict>
                </mc:Fallback>
              </mc:AlternateContent>
            </w:r>
            <w:r w:rsidRPr="000C779A">
              <w:rPr>
                <w:rFonts w:hint="eastAsia"/>
                <w:noProof/>
                <w:sz w:val="21"/>
                <w:szCs w:val="21"/>
              </w:rPr>
              <mc:AlternateContent>
                <mc:Choice Requires="wps">
                  <w:drawing>
                    <wp:anchor distT="0" distB="0" distL="114300" distR="114300" simplePos="0" relativeHeight="251660288" behindDoc="0" locked="0" layoutInCell="1" allowOverlap="1" wp14:anchorId="26D8A223" wp14:editId="5FD0D27C">
                      <wp:simplePos x="0" y="0"/>
                      <wp:positionH relativeFrom="column">
                        <wp:posOffset>0</wp:posOffset>
                      </wp:positionH>
                      <wp:positionV relativeFrom="paragraph">
                        <wp:posOffset>-635</wp:posOffset>
                      </wp:positionV>
                      <wp:extent cx="2609850" cy="790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09850" cy="790575"/>
                              </a:xfrm>
                              <a:prstGeom prst="rect">
                                <a:avLst/>
                              </a:prstGeom>
                              <a:solidFill>
                                <a:sysClr val="window" lastClr="FFFFFF"/>
                              </a:solidFill>
                              <a:ln w="6350">
                                <a:solidFill>
                                  <a:prstClr val="black"/>
                                </a:solidFill>
                              </a:ln>
                              <a:effectLst/>
                            </wps:spPr>
                            <wps:txbx>
                              <w:txbxContent>
                                <w:p w14:paraId="2B2D23F5" w14:textId="77777777" w:rsidR="006A5E67" w:rsidRPr="000C779A" w:rsidRDefault="006A5E67" w:rsidP="00C77BD0">
                                  <w:pPr>
                                    <w:rPr>
                                      <w:sz w:val="21"/>
                                      <w:szCs w:val="21"/>
                                    </w:rPr>
                                  </w:pPr>
                                  <w:r w:rsidRPr="000C779A">
                                    <w:rPr>
                                      <w:rFonts w:hint="eastAsia"/>
                                      <w:sz w:val="21"/>
                                      <w:szCs w:val="21"/>
                                    </w:rPr>
                                    <w:t>今年度の</w:t>
                                  </w:r>
                                  <w:r w:rsidRPr="000C779A">
                                    <w:rPr>
                                      <w:sz w:val="21"/>
                                      <w:szCs w:val="21"/>
                                    </w:rPr>
                                    <w:t>授業</w:t>
                                  </w:r>
                                  <w:r w:rsidRPr="000C779A">
                                    <w:rPr>
                                      <w:rFonts w:hint="eastAsia"/>
                                      <w:sz w:val="21"/>
                                      <w:szCs w:val="21"/>
                                    </w:rPr>
                                    <w:t>計画（</w:t>
                                  </w:r>
                                  <w:r w:rsidRPr="000C779A">
                                    <w:rPr>
                                      <w:rFonts w:hint="eastAsia"/>
                                      <w:sz w:val="21"/>
                                      <w:szCs w:val="21"/>
                                    </w:rPr>
                                    <w:t>1</w:t>
                                  </w:r>
                                  <w:r w:rsidRPr="000C779A">
                                    <w:rPr>
                                      <w:sz w:val="21"/>
                                      <w:szCs w:val="21"/>
                                    </w:rPr>
                                    <w:t>～</w:t>
                                  </w:r>
                                  <w:r w:rsidRPr="000C779A">
                                    <w:rPr>
                                      <w:rFonts w:hint="eastAsia"/>
                                      <w:sz w:val="21"/>
                                      <w:szCs w:val="21"/>
                                    </w:rPr>
                                    <w:t>2</w:t>
                                  </w:r>
                                  <w:r w:rsidRPr="000C779A">
                                    <w:rPr>
                                      <w:sz w:val="21"/>
                                      <w:szCs w:val="21"/>
                                    </w:rPr>
                                    <w:t>月）</w:t>
                                  </w:r>
                                </w:p>
                                <w:p w14:paraId="7DC94212" w14:textId="77777777" w:rsidR="006A5E67" w:rsidRPr="000C779A" w:rsidRDefault="006A5E67" w:rsidP="00C77BD0">
                                  <w:pPr>
                                    <w:rPr>
                                      <w:sz w:val="21"/>
                                      <w:szCs w:val="21"/>
                                    </w:rPr>
                                  </w:pPr>
                                  <w:r w:rsidRPr="000C779A">
                                    <w:rPr>
                                      <w:rFonts w:hint="eastAsia"/>
                                      <w:sz w:val="21"/>
                                      <w:szCs w:val="21"/>
                                    </w:rPr>
                                    <w:t>職員会議・</w:t>
                                  </w:r>
                                  <w:r w:rsidRPr="000C779A">
                                    <w:rPr>
                                      <w:sz w:val="21"/>
                                      <w:szCs w:val="21"/>
                                    </w:rPr>
                                    <w:t>講師会議</w:t>
                                  </w:r>
                                  <w:r w:rsidRPr="000C779A">
                                    <w:rPr>
                                      <w:rFonts w:hint="eastAsia"/>
                                      <w:sz w:val="21"/>
                                      <w:szCs w:val="21"/>
                                    </w:rPr>
                                    <w:t>等による</w:t>
                                  </w:r>
                                  <w:r w:rsidRPr="000C779A">
                                    <w:rPr>
                                      <w:sz w:val="21"/>
                                      <w:szCs w:val="21"/>
                                    </w:rPr>
                                    <w:t>確認と</w:t>
                                  </w:r>
                                  <w:r w:rsidRPr="000C779A">
                                    <w:rPr>
                                      <w:rFonts w:hint="eastAsia"/>
                                      <w:sz w:val="21"/>
                                      <w:szCs w:val="21"/>
                                    </w:rPr>
                                    <w:t>評価</w:t>
                                  </w:r>
                                </w:p>
                                <w:p w14:paraId="2CF8A51A" w14:textId="77777777" w:rsidR="006A5E67" w:rsidRPr="000C779A" w:rsidRDefault="006A5E67" w:rsidP="00C77BD0">
                                  <w:pPr>
                                    <w:rPr>
                                      <w:sz w:val="21"/>
                                      <w:szCs w:val="21"/>
                                    </w:rPr>
                                  </w:pPr>
                                  <w:r w:rsidRPr="000C779A">
                                    <w:rPr>
                                      <w:rFonts w:hint="eastAsia"/>
                                      <w:sz w:val="21"/>
                                      <w:szCs w:val="21"/>
                                    </w:rPr>
                                    <w:t>校長等に</w:t>
                                  </w:r>
                                  <w:r w:rsidRPr="000C779A">
                                    <w:rPr>
                                      <w:sz w:val="21"/>
                                      <w:szCs w:val="21"/>
                                    </w:rPr>
                                    <w:t>よる</w:t>
                                  </w:r>
                                  <w:r w:rsidRPr="000C779A">
                                    <w:rPr>
                                      <w:rFonts w:hint="eastAsia"/>
                                      <w:sz w:val="21"/>
                                      <w:szCs w:val="21"/>
                                    </w:rPr>
                                    <w:t>確認</w:t>
                                  </w:r>
                                  <w:r w:rsidRPr="000C779A">
                                    <w:rPr>
                                      <w:sz w:val="21"/>
                                      <w:szCs w:val="21"/>
                                    </w:rPr>
                                    <w:t>と評価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8A223" id="テキスト ボックス 1" o:spid="_x0000_s1027" type="#_x0000_t202" style="position:absolute;left:0;text-align:left;margin-left:0;margin-top:-.05pt;width:205.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" fillcolor="window" strokeweight=".5pt">
                      <v:textbox>
                        <w:txbxContent>
                          <w:p w14:paraId="2B2D23F5" w14:textId="77777777" w:rsidR="006A5E67" w:rsidRPr="000C779A" w:rsidRDefault="006A5E67" w:rsidP="00C77BD0">
                            <w:pPr>
                              <w:rPr>
                                <w:sz w:val="21"/>
                                <w:szCs w:val="21"/>
                              </w:rPr>
                            </w:pPr>
                            <w:r w:rsidRPr="000C779A">
                              <w:rPr>
                                <w:rFonts w:hint="eastAsia"/>
                                <w:sz w:val="21"/>
                                <w:szCs w:val="21"/>
                              </w:rPr>
                              <w:t>今年度の</w:t>
                            </w:r>
                            <w:r w:rsidRPr="000C779A">
                              <w:rPr>
                                <w:sz w:val="21"/>
                                <w:szCs w:val="21"/>
                              </w:rPr>
                              <w:t>授業</w:t>
                            </w:r>
                            <w:r w:rsidRPr="000C779A">
                              <w:rPr>
                                <w:rFonts w:hint="eastAsia"/>
                                <w:sz w:val="21"/>
                                <w:szCs w:val="21"/>
                              </w:rPr>
                              <w:t>計画（</w:t>
                            </w:r>
                            <w:r w:rsidRPr="000C779A">
                              <w:rPr>
                                <w:rFonts w:hint="eastAsia"/>
                                <w:sz w:val="21"/>
                                <w:szCs w:val="21"/>
                              </w:rPr>
                              <w:t>1</w:t>
                            </w:r>
                            <w:r w:rsidRPr="000C779A">
                              <w:rPr>
                                <w:sz w:val="21"/>
                                <w:szCs w:val="21"/>
                              </w:rPr>
                              <w:t>～</w:t>
                            </w:r>
                            <w:r w:rsidRPr="000C779A">
                              <w:rPr>
                                <w:rFonts w:hint="eastAsia"/>
                                <w:sz w:val="21"/>
                                <w:szCs w:val="21"/>
                              </w:rPr>
                              <w:t>2</w:t>
                            </w:r>
                            <w:r w:rsidRPr="000C779A">
                              <w:rPr>
                                <w:sz w:val="21"/>
                                <w:szCs w:val="21"/>
                              </w:rPr>
                              <w:t>月）</w:t>
                            </w:r>
                          </w:p>
                          <w:p w14:paraId="7DC94212" w14:textId="77777777" w:rsidR="006A5E67" w:rsidRPr="000C779A" w:rsidRDefault="006A5E67" w:rsidP="00C77BD0">
                            <w:pPr>
                              <w:rPr>
                                <w:sz w:val="21"/>
                                <w:szCs w:val="21"/>
                              </w:rPr>
                            </w:pPr>
                            <w:r w:rsidRPr="000C779A">
                              <w:rPr>
                                <w:rFonts w:hint="eastAsia"/>
                                <w:sz w:val="21"/>
                                <w:szCs w:val="21"/>
                              </w:rPr>
                              <w:t>職員会議・</w:t>
                            </w:r>
                            <w:r w:rsidRPr="000C779A">
                              <w:rPr>
                                <w:sz w:val="21"/>
                                <w:szCs w:val="21"/>
                              </w:rPr>
                              <w:t>講師会議</w:t>
                            </w:r>
                            <w:r w:rsidRPr="000C779A">
                              <w:rPr>
                                <w:rFonts w:hint="eastAsia"/>
                                <w:sz w:val="21"/>
                                <w:szCs w:val="21"/>
                              </w:rPr>
                              <w:t>等による</w:t>
                            </w:r>
                            <w:r w:rsidRPr="000C779A">
                              <w:rPr>
                                <w:sz w:val="21"/>
                                <w:szCs w:val="21"/>
                              </w:rPr>
                              <w:t>確認と</w:t>
                            </w:r>
                            <w:r w:rsidRPr="000C779A">
                              <w:rPr>
                                <w:rFonts w:hint="eastAsia"/>
                                <w:sz w:val="21"/>
                                <w:szCs w:val="21"/>
                              </w:rPr>
                              <w:t>評価</w:t>
                            </w:r>
                          </w:p>
                          <w:p w14:paraId="2CF8A51A" w14:textId="77777777" w:rsidR="006A5E67" w:rsidRPr="000C779A" w:rsidRDefault="006A5E67" w:rsidP="00C77BD0">
                            <w:pPr>
                              <w:rPr>
                                <w:sz w:val="21"/>
                                <w:szCs w:val="21"/>
                              </w:rPr>
                            </w:pPr>
                            <w:r w:rsidRPr="000C779A">
                              <w:rPr>
                                <w:rFonts w:hint="eastAsia"/>
                                <w:sz w:val="21"/>
                                <w:szCs w:val="21"/>
                              </w:rPr>
                              <w:t>校長等に</w:t>
                            </w:r>
                            <w:r w:rsidRPr="000C779A">
                              <w:rPr>
                                <w:sz w:val="21"/>
                                <w:szCs w:val="21"/>
                              </w:rPr>
                              <w:t>よる</w:t>
                            </w:r>
                            <w:r w:rsidRPr="000C779A">
                              <w:rPr>
                                <w:rFonts w:hint="eastAsia"/>
                                <w:sz w:val="21"/>
                                <w:szCs w:val="21"/>
                              </w:rPr>
                              <w:t>確認</w:t>
                            </w:r>
                            <w:r w:rsidRPr="000C779A">
                              <w:rPr>
                                <w:sz w:val="21"/>
                                <w:szCs w:val="21"/>
                              </w:rPr>
                              <w:t>と評価</w:t>
                            </w:r>
                          </w:p>
                        </w:txbxContent>
                      </v:textbox>
                    </v:shape>
                  </w:pict>
                </mc:Fallback>
              </mc:AlternateContent>
            </w:r>
          </w:p>
          <w:p w14:paraId="6A0ECE21" w14:textId="77777777" w:rsidR="0056740B" w:rsidRPr="000C779A" w:rsidRDefault="0056740B" w:rsidP="0056740B">
            <w:pPr>
              <w:rPr>
                <w:sz w:val="21"/>
                <w:szCs w:val="21"/>
              </w:rPr>
            </w:pPr>
          </w:p>
          <w:p w14:paraId="5506AE0A" w14:textId="77777777" w:rsidR="0056740B" w:rsidRPr="000C779A" w:rsidRDefault="0056740B" w:rsidP="0056740B">
            <w:pPr>
              <w:rPr>
                <w:sz w:val="21"/>
                <w:szCs w:val="21"/>
              </w:rPr>
            </w:pPr>
          </w:p>
          <w:p w14:paraId="7C4F9E9B" w14:textId="77777777" w:rsidR="0056740B" w:rsidRPr="000C779A" w:rsidRDefault="0056740B" w:rsidP="0056740B">
            <w:pPr>
              <w:rPr>
                <w:sz w:val="21"/>
                <w:szCs w:val="21"/>
              </w:rPr>
            </w:pPr>
          </w:p>
          <w:p w14:paraId="15848C82" w14:textId="77777777" w:rsidR="0056740B" w:rsidRPr="000C779A" w:rsidRDefault="0056740B" w:rsidP="0056740B">
            <w:pPr>
              <w:rPr>
                <w:sz w:val="21"/>
                <w:szCs w:val="21"/>
              </w:rPr>
            </w:pPr>
            <w:r w:rsidRPr="000C779A">
              <w:rPr>
                <w:rFonts w:hint="eastAsia"/>
                <w:noProof/>
                <w:sz w:val="21"/>
                <w:szCs w:val="21"/>
              </w:rPr>
              <mc:AlternateContent>
                <mc:Choice Requires="wps">
                  <w:drawing>
                    <wp:anchor distT="0" distB="0" distL="114300" distR="114300" simplePos="0" relativeHeight="251665408" behindDoc="0" locked="0" layoutInCell="1" allowOverlap="1" wp14:anchorId="6927BA9B" wp14:editId="342ECB2A">
                      <wp:simplePos x="0" y="0"/>
                      <wp:positionH relativeFrom="margin">
                        <wp:posOffset>4291965</wp:posOffset>
                      </wp:positionH>
                      <wp:positionV relativeFrom="paragraph">
                        <wp:posOffset>154305</wp:posOffset>
                      </wp:positionV>
                      <wp:extent cx="484505" cy="257175"/>
                      <wp:effectExtent l="38100" t="0" r="0" b="47625"/>
                      <wp:wrapNone/>
                      <wp:docPr id="8" name="下矢印 8"/>
                      <wp:cNvGraphicFramePr/>
                      <a:graphic xmlns:a="http://schemas.openxmlformats.org/drawingml/2006/main">
                        <a:graphicData uri="http://schemas.microsoft.com/office/word/2010/wordprocessingShape">
                          <wps:wsp>
                            <wps:cNvSpPr/>
                            <wps:spPr>
                              <a:xfrm>
                                <a:off x="0" y="0"/>
                                <a:ext cx="484505"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41E8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337.95pt;margin-top:12.15pt;width:38.15pt;height:20.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" adj="10800" fillcolor="#5b9bd5" strokecolor="#41719c" strokeweight="1pt">
                      <w10:wrap anchorx="margin"/>
                    </v:shape>
                  </w:pict>
                </mc:Fallback>
              </mc:AlternateContent>
            </w:r>
          </w:p>
          <w:p w14:paraId="190F15CB" w14:textId="77777777" w:rsidR="0056740B" w:rsidRPr="000C779A" w:rsidRDefault="0056740B" w:rsidP="0056740B">
            <w:pPr>
              <w:rPr>
                <w:sz w:val="21"/>
                <w:szCs w:val="21"/>
              </w:rPr>
            </w:pPr>
            <w:r w:rsidRPr="000C779A">
              <w:rPr>
                <w:rFonts w:hint="eastAsia"/>
                <w:noProof/>
                <w:sz w:val="21"/>
                <w:szCs w:val="21"/>
              </w:rPr>
              <mc:AlternateContent>
                <mc:Choice Requires="wps">
                  <w:drawing>
                    <wp:anchor distT="0" distB="0" distL="114300" distR="114300" simplePos="0" relativeHeight="251659264" behindDoc="0" locked="0" layoutInCell="1" allowOverlap="1" wp14:anchorId="0234D198" wp14:editId="3F5964B3">
                      <wp:simplePos x="0" y="0"/>
                      <wp:positionH relativeFrom="margin">
                        <wp:posOffset>-3810</wp:posOffset>
                      </wp:positionH>
                      <wp:positionV relativeFrom="paragraph">
                        <wp:posOffset>51435</wp:posOffset>
                      </wp:positionV>
                      <wp:extent cx="847725" cy="665480"/>
                      <wp:effectExtent l="0" t="0" r="28575" b="20320"/>
                      <wp:wrapNone/>
                      <wp:docPr id="6" name="テキスト ボックス 6"/>
                      <wp:cNvGraphicFramePr/>
                      <a:graphic xmlns:a="http://schemas.openxmlformats.org/drawingml/2006/main">
                        <a:graphicData uri="http://schemas.microsoft.com/office/word/2010/wordprocessingShape">
                          <wps:wsp>
                            <wps:cNvSpPr txBox="1"/>
                            <wps:spPr>
                              <a:xfrm>
                                <a:off x="0" y="0"/>
                                <a:ext cx="847725" cy="66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32313" w14:textId="77777777" w:rsidR="006A5E67" w:rsidRPr="000C779A" w:rsidRDefault="006A5E67" w:rsidP="00C77BD0">
                                  <w:pPr>
                                    <w:rPr>
                                      <w:sz w:val="21"/>
                                      <w:szCs w:val="21"/>
                                    </w:rPr>
                                  </w:pPr>
                                  <w:r w:rsidRPr="000C779A">
                                    <w:rPr>
                                      <w:rFonts w:hint="eastAsia"/>
                                      <w:sz w:val="21"/>
                                      <w:szCs w:val="21"/>
                                    </w:rPr>
                                    <w:t>印刷依頼</w:t>
                                  </w:r>
                                </w:p>
                                <w:p w14:paraId="64758085" w14:textId="77777777" w:rsidR="006A5E67" w:rsidRPr="000C779A" w:rsidRDefault="006A5E67" w:rsidP="00C77BD0">
                                  <w:pPr>
                                    <w:rPr>
                                      <w:sz w:val="21"/>
                                      <w:szCs w:val="21"/>
                                    </w:rPr>
                                  </w:pPr>
                                  <w:r w:rsidRPr="000C779A">
                                    <w:rPr>
                                      <w:rFonts w:hint="eastAsia"/>
                                      <w:sz w:val="21"/>
                                      <w:szCs w:val="21"/>
                                    </w:rPr>
                                    <w:t>完成</w:t>
                                  </w:r>
                                </w:p>
                                <w:p w14:paraId="0AD04862" w14:textId="77777777" w:rsidR="006A5E67" w:rsidRPr="000C779A" w:rsidRDefault="006A5E67" w:rsidP="00C77BD0">
                                  <w:pPr>
                                    <w:rPr>
                                      <w:sz w:val="21"/>
                                      <w:szCs w:val="21"/>
                                    </w:rPr>
                                  </w:pPr>
                                  <w:r w:rsidRPr="000C779A">
                                    <w:rPr>
                                      <w:rFonts w:hint="eastAsia"/>
                                      <w:sz w:val="21"/>
                                      <w:szCs w:val="21"/>
                                    </w:rPr>
                                    <w:t>（</w:t>
                                  </w:r>
                                  <w:r w:rsidRPr="000C779A">
                                    <w:rPr>
                                      <w:rFonts w:hint="eastAsia"/>
                                      <w:sz w:val="21"/>
                                      <w:szCs w:val="21"/>
                                    </w:rPr>
                                    <w:t>4</w:t>
                                  </w:r>
                                  <w:r w:rsidRPr="000C779A">
                                    <w:rPr>
                                      <w:rFonts w:hint="eastAsia"/>
                                      <w:sz w:val="21"/>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34D198" id="テキスト ボックス 6" o:spid="_x0000_s1028" type="#_x0000_t202" style="position:absolute;left:0;text-align:left;margin-left:-.3pt;margin-top:4.05pt;width:66.75pt;height:5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" fillcolor="white [3201]" strokeweight=".5pt">
                      <v:textbox>
                        <w:txbxContent>
                          <w:p w14:paraId="64532313" w14:textId="77777777" w:rsidR="006A5E67" w:rsidRPr="000C779A" w:rsidRDefault="006A5E67" w:rsidP="00C77BD0">
                            <w:pPr>
                              <w:rPr>
                                <w:sz w:val="21"/>
                                <w:szCs w:val="21"/>
                              </w:rPr>
                            </w:pPr>
                            <w:r w:rsidRPr="000C779A">
                              <w:rPr>
                                <w:rFonts w:hint="eastAsia"/>
                                <w:sz w:val="21"/>
                                <w:szCs w:val="21"/>
                              </w:rPr>
                              <w:t>印刷依頼</w:t>
                            </w:r>
                          </w:p>
                          <w:p w14:paraId="64758085" w14:textId="77777777" w:rsidR="006A5E67" w:rsidRPr="000C779A" w:rsidRDefault="006A5E67" w:rsidP="00C77BD0">
                            <w:pPr>
                              <w:rPr>
                                <w:sz w:val="21"/>
                                <w:szCs w:val="21"/>
                              </w:rPr>
                            </w:pPr>
                            <w:r w:rsidRPr="000C779A">
                              <w:rPr>
                                <w:rFonts w:hint="eastAsia"/>
                                <w:sz w:val="21"/>
                                <w:szCs w:val="21"/>
                              </w:rPr>
                              <w:t>完成</w:t>
                            </w:r>
                          </w:p>
                          <w:p w14:paraId="0AD04862" w14:textId="77777777" w:rsidR="006A5E67" w:rsidRPr="000C779A" w:rsidRDefault="006A5E67" w:rsidP="00C77BD0">
                            <w:pPr>
                              <w:rPr>
                                <w:sz w:val="21"/>
                                <w:szCs w:val="21"/>
                              </w:rPr>
                            </w:pPr>
                            <w:r w:rsidRPr="000C779A">
                              <w:rPr>
                                <w:rFonts w:hint="eastAsia"/>
                                <w:sz w:val="21"/>
                                <w:szCs w:val="21"/>
                              </w:rPr>
                              <w:t>（</w:t>
                            </w:r>
                            <w:r w:rsidRPr="000C779A">
                              <w:rPr>
                                <w:rFonts w:hint="eastAsia"/>
                                <w:sz w:val="21"/>
                                <w:szCs w:val="21"/>
                              </w:rPr>
                              <w:t>4</w:t>
                            </w:r>
                            <w:r w:rsidRPr="000C779A">
                              <w:rPr>
                                <w:rFonts w:hint="eastAsia"/>
                                <w:sz w:val="21"/>
                                <w:szCs w:val="21"/>
                              </w:rPr>
                              <w:t>月）</w:t>
                            </w:r>
                          </w:p>
                        </w:txbxContent>
                      </v:textbox>
                      <w10:wrap anchorx="margin"/>
                    </v:shape>
                  </w:pict>
                </mc:Fallback>
              </mc:AlternateContent>
            </w:r>
          </w:p>
          <w:p w14:paraId="72C3D9EB" w14:textId="77777777" w:rsidR="0056740B" w:rsidRPr="000C779A" w:rsidRDefault="0056740B" w:rsidP="0056740B">
            <w:pPr>
              <w:rPr>
                <w:sz w:val="21"/>
                <w:szCs w:val="21"/>
              </w:rPr>
            </w:pPr>
            <w:r w:rsidRPr="000C779A">
              <w:rPr>
                <w:rFonts w:hint="eastAsia"/>
                <w:noProof/>
                <w:sz w:val="21"/>
                <w:szCs w:val="21"/>
              </w:rPr>
              <mc:AlternateContent>
                <mc:Choice Requires="wps">
                  <w:drawing>
                    <wp:anchor distT="0" distB="0" distL="114300" distR="114300" simplePos="0" relativeHeight="251667456" behindDoc="0" locked="0" layoutInCell="1" allowOverlap="1" wp14:anchorId="6378EE82" wp14:editId="3162ED02">
                      <wp:simplePos x="0" y="0"/>
                      <wp:positionH relativeFrom="column">
                        <wp:posOffset>914400</wp:posOffset>
                      </wp:positionH>
                      <wp:positionV relativeFrom="paragraph">
                        <wp:posOffset>27940</wp:posOffset>
                      </wp:positionV>
                      <wp:extent cx="457200" cy="484505"/>
                      <wp:effectExtent l="19050" t="19050" r="19050" b="29845"/>
                      <wp:wrapNone/>
                      <wp:docPr id="10" name="左矢印 10"/>
                      <wp:cNvGraphicFramePr/>
                      <a:graphic xmlns:a="http://schemas.openxmlformats.org/drawingml/2006/main">
                        <a:graphicData uri="http://schemas.microsoft.com/office/word/2010/wordprocessingShape">
                          <wps:wsp>
                            <wps:cNvSpPr/>
                            <wps:spPr>
                              <a:xfrm>
                                <a:off x="0" y="0"/>
                                <a:ext cx="457200" cy="48450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7752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0" o:spid="_x0000_s1026" type="#_x0000_t66" style="position:absolute;left:0;text-align:left;margin-left:1in;margin-top:2.2pt;width:36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" adj="10800" fillcolor="#5b9bd5" strokecolor="#41719c" strokeweight="1pt"/>
                  </w:pict>
                </mc:Fallback>
              </mc:AlternateContent>
            </w:r>
            <w:r w:rsidRPr="000C779A">
              <w:rPr>
                <w:rFonts w:hint="eastAsia"/>
                <w:noProof/>
                <w:sz w:val="21"/>
                <w:szCs w:val="21"/>
              </w:rPr>
              <mc:AlternateContent>
                <mc:Choice Requires="wps">
                  <w:drawing>
                    <wp:anchor distT="0" distB="0" distL="114300" distR="114300" simplePos="0" relativeHeight="251663360" behindDoc="0" locked="0" layoutInCell="1" allowOverlap="1" wp14:anchorId="3B2B4243" wp14:editId="0599EAB2">
                      <wp:simplePos x="0" y="0"/>
                      <wp:positionH relativeFrom="column">
                        <wp:posOffset>1491615</wp:posOffset>
                      </wp:positionH>
                      <wp:positionV relativeFrom="paragraph">
                        <wp:posOffset>43180</wp:posOffset>
                      </wp:positionV>
                      <wp:extent cx="1962150" cy="571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962150" cy="571500"/>
                              </a:xfrm>
                              <a:prstGeom prst="rect">
                                <a:avLst/>
                              </a:prstGeom>
                              <a:solidFill>
                                <a:sysClr val="window" lastClr="FFFFFF"/>
                              </a:solidFill>
                              <a:ln w="6350">
                                <a:solidFill>
                                  <a:prstClr val="black"/>
                                </a:solidFill>
                              </a:ln>
                              <a:effectLst/>
                            </wps:spPr>
                            <wps:txbx>
                              <w:txbxContent>
                                <w:p w14:paraId="014DF9F5" w14:textId="77777777" w:rsidR="006A5E67" w:rsidRPr="000C779A" w:rsidRDefault="006A5E67" w:rsidP="00C77BD0">
                                  <w:pPr>
                                    <w:rPr>
                                      <w:sz w:val="21"/>
                                      <w:szCs w:val="21"/>
                                    </w:rPr>
                                  </w:pPr>
                                  <w:r w:rsidRPr="000C779A">
                                    <w:rPr>
                                      <w:rFonts w:hint="eastAsia"/>
                                      <w:sz w:val="21"/>
                                      <w:szCs w:val="21"/>
                                    </w:rPr>
                                    <w:t>新年度</w:t>
                                  </w:r>
                                  <w:r w:rsidRPr="000C779A">
                                    <w:rPr>
                                      <w:sz w:val="21"/>
                                      <w:szCs w:val="21"/>
                                    </w:rPr>
                                    <w:t>授業計画</w:t>
                                  </w:r>
                                  <w:r w:rsidRPr="000C779A">
                                    <w:rPr>
                                      <w:rFonts w:hint="eastAsia"/>
                                      <w:sz w:val="21"/>
                                      <w:szCs w:val="21"/>
                                    </w:rPr>
                                    <w:t>（</w:t>
                                  </w:r>
                                  <w:r w:rsidRPr="000C779A">
                                    <w:rPr>
                                      <w:rFonts w:hint="eastAsia"/>
                                      <w:sz w:val="21"/>
                                      <w:szCs w:val="21"/>
                                    </w:rPr>
                                    <w:t>3</w:t>
                                  </w:r>
                                  <w:r w:rsidRPr="000C779A">
                                    <w:rPr>
                                      <w:rFonts w:hint="eastAsia"/>
                                      <w:sz w:val="21"/>
                                      <w:szCs w:val="21"/>
                                    </w:rPr>
                                    <w:t>月</w:t>
                                  </w:r>
                                  <w:r w:rsidRPr="000C779A">
                                    <w:rPr>
                                      <w:sz w:val="21"/>
                                      <w:szCs w:val="21"/>
                                    </w:rPr>
                                    <w:t>）</w:t>
                                  </w:r>
                                </w:p>
                                <w:p w14:paraId="277AD4FE" w14:textId="77777777" w:rsidR="006A5E67" w:rsidRPr="000C779A" w:rsidRDefault="006A5E67" w:rsidP="00C77BD0">
                                  <w:pPr>
                                    <w:rPr>
                                      <w:sz w:val="21"/>
                                      <w:szCs w:val="21"/>
                                    </w:rPr>
                                  </w:pPr>
                                  <w:r w:rsidRPr="000C779A">
                                    <w:rPr>
                                      <w:rFonts w:hint="eastAsia"/>
                                      <w:sz w:val="21"/>
                                      <w:szCs w:val="21"/>
                                    </w:rPr>
                                    <w:t>校長</w:t>
                                  </w:r>
                                  <w:r w:rsidRPr="000C779A">
                                    <w:rPr>
                                      <w:sz w:val="21"/>
                                      <w:szCs w:val="21"/>
                                    </w:rPr>
                                    <w:t>等</w:t>
                                  </w:r>
                                  <w:r w:rsidRPr="000C779A">
                                    <w:rPr>
                                      <w:rFonts w:hint="eastAsia"/>
                                      <w:sz w:val="21"/>
                                      <w:szCs w:val="21"/>
                                    </w:rPr>
                                    <w:t>に</w:t>
                                  </w:r>
                                  <w:r w:rsidRPr="000C779A">
                                    <w:rPr>
                                      <w:sz w:val="21"/>
                                      <w:szCs w:val="21"/>
                                    </w:rPr>
                                    <w:t>よる</w:t>
                                  </w:r>
                                  <w:r w:rsidRPr="000C779A">
                                    <w:rPr>
                                      <w:rFonts w:hint="eastAsia"/>
                                      <w:sz w:val="21"/>
                                      <w:szCs w:val="21"/>
                                    </w:rPr>
                                    <w:t>原稿</w:t>
                                  </w:r>
                                  <w:r w:rsidRPr="000C779A">
                                    <w:rPr>
                                      <w:sz w:val="21"/>
                                      <w:szCs w:val="21"/>
                                    </w:rPr>
                                    <w:t>の確認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4243" id="テキスト ボックス 5" o:spid="_x0000_s1029" type="#_x0000_t202" style="position:absolute;left:0;text-align:left;margin-left:117.45pt;margin-top:3.4pt;width:15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6duewIAANgEAAAOAAAAZHJzL2Uyb0RvYy54bWysVM1OGzEQvlfqO1i+l00CgR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" fillcolor="window" strokeweight=".5pt">
                      <v:textbox>
                        <w:txbxContent>
                          <w:p w14:paraId="014DF9F5" w14:textId="77777777" w:rsidR="006A5E67" w:rsidRPr="000C779A" w:rsidRDefault="006A5E67" w:rsidP="00C77BD0">
                            <w:pPr>
                              <w:rPr>
                                <w:sz w:val="21"/>
                                <w:szCs w:val="21"/>
                              </w:rPr>
                            </w:pPr>
                            <w:r w:rsidRPr="000C779A">
                              <w:rPr>
                                <w:rFonts w:hint="eastAsia"/>
                                <w:sz w:val="21"/>
                                <w:szCs w:val="21"/>
                              </w:rPr>
                              <w:t>新年度</w:t>
                            </w:r>
                            <w:r w:rsidRPr="000C779A">
                              <w:rPr>
                                <w:sz w:val="21"/>
                                <w:szCs w:val="21"/>
                              </w:rPr>
                              <w:t>授業計画</w:t>
                            </w:r>
                            <w:r w:rsidRPr="000C779A">
                              <w:rPr>
                                <w:rFonts w:hint="eastAsia"/>
                                <w:sz w:val="21"/>
                                <w:szCs w:val="21"/>
                              </w:rPr>
                              <w:t>（</w:t>
                            </w:r>
                            <w:r w:rsidRPr="000C779A">
                              <w:rPr>
                                <w:rFonts w:hint="eastAsia"/>
                                <w:sz w:val="21"/>
                                <w:szCs w:val="21"/>
                              </w:rPr>
                              <w:t>3</w:t>
                            </w:r>
                            <w:r w:rsidRPr="000C779A">
                              <w:rPr>
                                <w:rFonts w:hint="eastAsia"/>
                                <w:sz w:val="21"/>
                                <w:szCs w:val="21"/>
                              </w:rPr>
                              <w:t>月</w:t>
                            </w:r>
                            <w:r w:rsidRPr="000C779A">
                              <w:rPr>
                                <w:sz w:val="21"/>
                                <w:szCs w:val="21"/>
                              </w:rPr>
                              <w:t>）</w:t>
                            </w:r>
                          </w:p>
                          <w:p w14:paraId="277AD4FE" w14:textId="77777777" w:rsidR="006A5E67" w:rsidRPr="000C779A" w:rsidRDefault="006A5E67" w:rsidP="00C77BD0">
                            <w:pPr>
                              <w:rPr>
                                <w:sz w:val="21"/>
                                <w:szCs w:val="21"/>
                              </w:rPr>
                            </w:pPr>
                            <w:r w:rsidRPr="000C779A">
                              <w:rPr>
                                <w:rFonts w:hint="eastAsia"/>
                                <w:sz w:val="21"/>
                                <w:szCs w:val="21"/>
                              </w:rPr>
                              <w:t>校長</w:t>
                            </w:r>
                            <w:r w:rsidRPr="000C779A">
                              <w:rPr>
                                <w:sz w:val="21"/>
                                <w:szCs w:val="21"/>
                              </w:rPr>
                              <w:t>等</w:t>
                            </w:r>
                            <w:r w:rsidRPr="000C779A">
                              <w:rPr>
                                <w:rFonts w:hint="eastAsia"/>
                                <w:sz w:val="21"/>
                                <w:szCs w:val="21"/>
                              </w:rPr>
                              <w:t>に</w:t>
                            </w:r>
                            <w:r w:rsidRPr="000C779A">
                              <w:rPr>
                                <w:sz w:val="21"/>
                                <w:szCs w:val="21"/>
                              </w:rPr>
                              <w:t>よる</w:t>
                            </w:r>
                            <w:r w:rsidRPr="000C779A">
                              <w:rPr>
                                <w:rFonts w:hint="eastAsia"/>
                                <w:sz w:val="21"/>
                                <w:szCs w:val="21"/>
                              </w:rPr>
                              <w:t>原稿</w:t>
                            </w:r>
                            <w:r w:rsidRPr="000C779A">
                              <w:rPr>
                                <w:sz w:val="21"/>
                                <w:szCs w:val="21"/>
                              </w:rPr>
                              <w:t>の確認</w:t>
                            </w:r>
                          </w:p>
                        </w:txbxContent>
                      </v:textbox>
                    </v:shape>
                  </w:pict>
                </mc:Fallback>
              </mc:AlternateContent>
            </w:r>
          </w:p>
          <w:p w14:paraId="5E8C1005" w14:textId="77777777" w:rsidR="0056740B" w:rsidRPr="000C779A" w:rsidRDefault="0056740B" w:rsidP="0056740B">
            <w:pPr>
              <w:rPr>
                <w:sz w:val="21"/>
                <w:szCs w:val="21"/>
              </w:rPr>
            </w:pPr>
            <w:r w:rsidRPr="000C779A">
              <w:rPr>
                <w:rFonts w:hint="eastAsia"/>
                <w:noProof/>
                <w:sz w:val="21"/>
                <w:szCs w:val="21"/>
              </w:rPr>
              <mc:AlternateContent>
                <mc:Choice Requires="wps">
                  <w:drawing>
                    <wp:anchor distT="0" distB="0" distL="114300" distR="114300" simplePos="0" relativeHeight="251662336" behindDoc="0" locked="0" layoutInCell="1" allowOverlap="1" wp14:anchorId="7CCD66C8" wp14:editId="6EED08BB">
                      <wp:simplePos x="0" y="0"/>
                      <wp:positionH relativeFrom="margin">
                        <wp:posOffset>4089400</wp:posOffset>
                      </wp:positionH>
                      <wp:positionV relativeFrom="paragraph">
                        <wp:posOffset>77470</wp:posOffset>
                      </wp:positionV>
                      <wp:extent cx="819150" cy="533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19150" cy="533400"/>
                              </a:xfrm>
                              <a:prstGeom prst="rect">
                                <a:avLst/>
                              </a:prstGeom>
                              <a:solidFill>
                                <a:sysClr val="window" lastClr="FFFFFF"/>
                              </a:solidFill>
                              <a:ln w="6350">
                                <a:solidFill>
                                  <a:prstClr val="black"/>
                                </a:solidFill>
                              </a:ln>
                              <a:effectLst/>
                            </wps:spPr>
                            <wps:txbx>
                              <w:txbxContent>
                                <w:p w14:paraId="618EF641" w14:textId="77777777" w:rsidR="006A5E67" w:rsidRPr="000C779A" w:rsidRDefault="006A5E67" w:rsidP="00C77BD0">
                                  <w:pPr>
                                    <w:jc w:val="center"/>
                                    <w:rPr>
                                      <w:sz w:val="21"/>
                                      <w:szCs w:val="21"/>
                                    </w:rPr>
                                  </w:pPr>
                                  <w:r w:rsidRPr="000C779A">
                                    <w:rPr>
                                      <w:rFonts w:hint="eastAsia"/>
                                      <w:sz w:val="21"/>
                                      <w:szCs w:val="21"/>
                                    </w:rPr>
                                    <w:t>原稿</w:t>
                                  </w:r>
                                  <w:r w:rsidRPr="000C779A">
                                    <w:rPr>
                                      <w:sz w:val="21"/>
                                      <w:szCs w:val="21"/>
                                    </w:rPr>
                                    <w:t>提出</w:t>
                                  </w:r>
                                </w:p>
                                <w:p w14:paraId="448A10C4" w14:textId="77777777" w:rsidR="006A5E67" w:rsidRPr="000C779A" w:rsidRDefault="006A5E67" w:rsidP="00C77BD0">
                                  <w:pPr>
                                    <w:jc w:val="center"/>
                                    <w:rPr>
                                      <w:sz w:val="21"/>
                                      <w:szCs w:val="21"/>
                                    </w:rPr>
                                  </w:pPr>
                                  <w:r w:rsidRPr="000C779A">
                                    <w:rPr>
                                      <w:rFonts w:hint="eastAsia"/>
                                      <w:sz w:val="21"/>
                                      <w:szCs w:val="21"/>
                                    </w:rPr>
                                    <w:t>（</w:t>
                                  </w:r>
                                  <w:r w:rsidRPr="000C779A">
                                    <w:rPr>
                                      <w:rFonts w:hint="eastAsia"/>
                                      <w:sz w:val="21"/>
                                      <w:szCs w:val="21"/>
                                    </w:rPr>
                                    <w:t>3</w:t>
                                  </w:r>
                                  <w:r w:rsidRPr="000C779A">
                                    <w:rPr>
                                      <w:rFonts w:hint="eastAsia"/>
                                      <w:sz w:val="21"/>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66C8" id="テキスト ボックス 4" o:spid="_x0000_s1030" type="#_x0000_t202" style="position:absolute;left:0;text-align:left;margin-left:322pt;margin-top:6.1pt;width:64.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" fillcolor="window" strokeweight=".5pt">
                      <v:textbox>
                        <w:txbxContent>
                          <w:p w14:paraId="618EF641" w14:textId="77777777" w:rsidR="006A5E67" w:rsidRPr="000C779A" w:rsidRDefault="006A5E67" w:rsidP="00C77BD0">
                            <w:pPr>
                              <w:jc w:val="center"/>
                              <w:rPr>
                                <w:sz w:val="21"/>
                                <w:szCs w:val="21"/>
                              </w:rPr>
                            </w:pPr>
                            <w:r w:rsidRPr="000C779A">
                              <w:rPr>
                                <w:rFonts w:hint="eastAsia"/>
                                <w:sz w:val="21"/>
                                <w:szCs w:val="21"/>
                              </w:rPr>
                              <w:t>原稿</w:t>
                            </w:r>
                            <w:r w:rsidRPr="000C779A">
                              <w:rPr>
                                <w:sz w:val="21"/>
                                <w:szCs w:val="21"/>
                              </w:rPr>
                              <w:t>提出</w:t>
                            </w:r>
                          </w:p>
                          <w:p w14:paraId="448A10C4" w14:textId="77777777" w:rsidR="006A5E67" w:rsidRPr="000C779A" w:rsidRDefault="006A5E67" w:rsidP="00C77BD0">
                            <w:pPr>
                              <w:jc w:val="center"/>
                              <w:rPr>
                                <w:sz w:val="21"/>
                                <w:szCs w:val="21"/>
                              </w:rPr>
                            </w:pPr>
                            <w:r w:rsidRPr="000C779A">
                              <w:rPr>
                                <w:rFonts w:hint="eastAsia"/>
                                <w:sz w:val="21"/>
                                <w:szCs w:val="21"/>
                              </w:rPr>
                              <w:t>（</w:t>
                            </w:r>
                            <w:r w:rsidRPr="000C779A">
                              <w:rPr>
                                <w:rFonts w:hint="eastAsia"/>
                                <w:sz w:val="21"/>
                                <w:szCs w:val="21"/>
                              </w:rPr>
                              <w:t>3</w:t>
                            </w:r>
                            <w:r w:rsidRPr="000C779A">
                              <w:rPr>
                                <w:rFonts w:hint="eastAsia"/>
                                <w:sz w:val="21"/>
                                <w:szCs w:val="21"/>
                              </w:rPr>
                              <w:t>月）</w:t>
                            </w:r>
                          </w:p>
                        </w:txbxContent>
                      </v:textbox>
                      <w10:wrap anchorx="margin"/>
                    </v:shape>
                  </w:pict>
                </mc:Fallback>
              </mc:AlternateContent>
            </w:r>
            <w:r w:rsidRPr="000C779A">
              <w:rPr>
                <w:rFonts w:hint="eastAsia"/>
                <w:noProof/>
                <w:sz w:val="21"/>
                <w:szCs w:val="21"/>
              </w:rPr>
              <mc:AlternateContent>
                <mc:Choice Requires="wps">
                  <w:drawing>
                    <wp:anchor distT="0" distB="0" distL="114300" distR="114300" simplePos="0" relativeHeight="251666432" behindDoc="0" locked="0" layoutInCell="1" allowOverlap="1" wp14:anchorId="1674D45D" wp14:editId="1B03B2F4">
                      <wp:simplePos x="0" y="0"/>
                      <wp:positionH relativeFrom="column">
                        <wp:posOffset>3552825</wp:posOffset>
                      </wp:positionH>
                      <wp:positionV relativeFrom="paragraph">
                        <wp:posOffset>86995</wp:posOffset>
                      </wp:positionV>
                      <wp:extent cx="447675" cy="484632"/>
                      <wp:effectExtent l="19050" t="19050" r="28575" b="29845"/>
                      <wp:wrapNone/>
                      <wp:docPr id="9" name="左矢印 9"/>
                      <wp:cNvGraphicFramePr/>
                      <a:graphic xmlns:a="http://schemas.openxmlformats.org/drawingml/2006/main">
                        <a:graphicData uri="http://schemas.microsoft.com/office/word/2010/wordprocessingShape">
                          <wps:wsp>
                            <wps:cNvSpPr/>
                            <wps:spPr>
                              <a:xfrm>
                                <a:off x="0" y="0"/>
                                <a:ext cx="447675" cy="484632"/>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9123B3" id="左矢印 9" o:spid="_x0000_s1026" type="#_x0000_t66" style="position:absolute;left:0;text-align:left;margin-left:279.75pt;margin-top:6.85pt;width:35.25pt;height:3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" adj="10800" fillcolor="#5b9bd5" strokecolor="#41719c" strokeweight="1pt"/>
                  </w:pict>
                </mc:Fallback>
              </mc:AlternateContent>
            </w:r>
          </w:p>
          <w:p w14:paraId="3E4F6F33" w14:textId="77777777" w:rsidR="0056740B" w:rsidRPr="000C779A" w:rsidRDefault="0056740B" w:rsidP="0056740B">
            <w:pPr>
              <w:rPr>
                <w:sz w:val="21"/>
                <w:szCs w:val="21"/>
              </w:rPr>
            </w:pPr>
          </w:p>
          <w:p w14:paraId="0869DA23" w14:textId="77777777" w:rsidR="0056740B" w:rsidRPr="000C779A" w:rsidRDefault="0056740B" w:rsidP="0056740B">
            <w:pPr>
              <w:rPr>
                <w:sz w:val="21"/>
                <w:szCs w:val="21"/>
              </w:rPr>
            </w:pPr>
          </w:p>
          <w:p w14:paraId="5FE225B0" w14:textId="77777777" w:rsidR="0056740B" w:rsidRPr="000C779A" w:rsidRDefault="0056740B" w:rsidP="0056740B">
            <w:pPr>
              <w:rPr>
                <w:sz w:val="21"/>
                <w:szCs w:val="21"/>
              </w:rPr>
            </w:pPr>
            <w:r w:rsidRPr="000C779A">
              <w:rPr>
                <w:rFonts w:hint="eastAsia"/>
                <w:sz w:val="21"/>
                <w:szCs w:val="21"/>
              </w:rPr>
              <w:t>３．授業計画記載項目</w:t>
            </w:r>
          </w:p>
          <w:p w14:paraId="01CCBAE4" w14:textId="77777777" w:rsidR="0056740B" w:rsidRPr="000C779A" w:rsidRDefault="0056740B" w:rsidP="0056740B">
            <w:pPr>
              <w:pStyle w:val="af2"/>
              <w:numPr>
                <w:ilvl w:val="0"/>
                <w:numId w:val="9"/>
              </w:numPr>
              <w:ind w:leftChars="0"/>
              <w:rPr>
                <w:sz w:val="21"/>
                <w:szCs w:val="21"/>
              </w:rPr>
            </w:pPr>
            <w:r w:rsidRPr="000C779A">
              <w:rPr>
                <w:rFonts w:hint="eastAsia"/>
                <w:sz w:val="21"/>
                <w:szCs w:val="21"/>
              </w:rPr>
              <w:t>授業科目、担当者名、実務経験有無（例：看護師内科勤務有・医師外科有）（実務経験を生かして学生に「その実務経験を生かして行う教育内容」）、単位数、時間数、授業形態、履修年次、授業の目標及び授業計画、使用教材及び参考文献、評価方法を記載する。</w:t>
            </w:r>
          </w:p>
          <w:p w14:paraId="262A6A29" w14:textId="77777777" w:rsidR="0056740B" w:rsidRPr="000C779A" w:rsidRDefault="0056740B" w:rsidP="0056740B">
            <w:pPr>
              <w:pStyle w:val="af2"/>
              <w:ind w:leftChars="0" w:left="630"/>
              <w:rPr>
                <w:sz w:val="21"/>
                <w:szCs w:val="21"/>
              </w:rPr>
            </w:pPr>
            <w:r w:rsidRPr="000C779A">
              <w:rPr>
                <w:rFonts w:hint="eastAsia"/>
                <w:sz w:val="21"/>
                <w:szCs w:val="21"/>
              </w:rPr>
              <w:t>また、担当者が複数名の場合は担当者相互で内容等を事前に調整し、連名で作成する。</w:t>
            </w:r>
          </w:p>
          <w:p w14:paraId="44377C9D" w14:textId="77777777" w:rsidR="0056740B" w:rsidRPr="000C779A" w:rsidRDefault="0056740B" w:rsidP="0056740B">
            <w:pPr>
              <w:pStyle w:val="af2"/>
              <w:numPr>
                <w:ilvl w:val="0"/>
                <w:numId w:val="9"/>
              </w:numPr>
              <w:ind w:leftChars="0"/>
              <w:rPr>
                <w:sz w:val="21"/>
                <w:szCs w:val="21"/>
              </w:rPr>
            </w:pPr>
            <w:r w:rsidRPr="000C779A">
              <w:rPr>
                <w:rFonts w:hint="eastAsia"/>
                <w:sz w:val="21"/>
                <w:szCs w:val="21"/>
              </w:rPr>
              <w:t>授業の目標及び授業計画（授業の方法及び内容）</w:t>
            </w:r>
          </w:p>
          <w:p w14:paraId="1FB47C16" w14:textId="77777777" w:rsidR="0056740B" w:rsidRPr="000C779A" w:rsidRDefault="0056740B" w:rsidP="0056740B">
            <w:pPr>
              <w:pStyle w:val="af2"/>
              <w:ind w:leftChars="0" w:left="630"/>
              <w:rPr>
                <w:sz w:val="21"/>
                <w:szCs w:val="21"/>
              </w:rPr>
            </w:pPr>
            <w:r w:rsidRPr="000C779A">
              <w:rPr>
                <w:rFonts w:hint="eastAsia"/>
                <w:sz w:val="21"/>
                <w:szCs w:val="21"/>
              </w:rPr>
              <w:t>・授業の概略、学問分野における授業の位置づけ</w:t>
            </w:r>
          </w:p>
          <w:p w14:paraId="6A0924CB" w14:textId="77777777" w:rsidR="0056740B" w:rsidRPr="000C779A" w:rsidRDefault="0056740B" w:rsidP="0056740B">
            <w:pPr>
              <w:pStyle w:val="af2"/>
              <w:ind w:leftChars="0" w:left="630"/>
              <w:rPr>
                <w:sz w:val="21"/>
                <w:szCs w:val="21"/>
              </w:rPr>
            </w:pPr>
            <w:r w:rsidRPr="000C779A">
              <w:rPr>
                <w:rFonts w:hint="eastAsia"/>
                <w:sz w:val="21"/>
                <w:szCs w:val="21"/>
              </w:rPr>
              <w:t>・授業期間全体を通じた授業内容</w:t>
            </w:r>
          </w:p>
          <w:p w14:paraId="7BD5608D" w14:textId="77777777" w:rsidR="0056740B" w:rsidRPr="000C779A" w:rsidRDefault="0056740B" w:rsidP="0056740B">
            <w:pPr>
              <w:pStyle w:val="af2"/>
              <w:ind w:leftChars="0" w:left="630"/>
              <w:rPr>
                <w:sz w:val="21"/>
                <w:szCs w:val="21"/>
              </w:rPr>
            </w:pPr>
            <w:r w:rsidRPr="000C779A">
              <w:rPr>
                <w:rFonts w:hint="eastAsia"/>
                <w:sz w:val="21"/>
                <w:szCs w:val="21"/>
              </w:rPr>
              <w:t>・実務経験を生かして行う教育内容</w:t>
            </w:r>
          </w:p>
          <w:p w14:paraId="43E5F523" w14:textId="77777777" w:rsidR="0056740B" w:rsidRPr="000C779A" w:rsidRDefault="0056740B" w:rsidP="0056740B">
            <w:pPr>
              <w:pStyle w:val="af2"/>
              <w:ind w:leftChars="0" w:left="630"/>
              <w:rPr>
                <w:sz w:val="21"/>
                <w:szCs w:val="21"/>
              </w:rPr>
            </w:pPr>
            <w:r w:rsidRPr="000C779A">
              <w:rPr>
                <w:rFonts w:hint="eastAsia"/>
                <w:sz w:val="21"/>
                <w:szCs w:val="21"/>
              </w:rPr>
              <w:t>・授業回数の確保及び試験項目</w:t>
            </w:r>
          </w:p>
          <w:p w14:paraId="67FA198D" w14:textId="77777777" w:rsidR="0056740B" w:rsidRPr="000C779A" w:rsidRDefault="0056740B" w:rsidP="0056740B">
            <w:pPr>
              <w:pStyle w:val="af2"/>
              <w:numPr>
                <w:ilvl w:val="0"/>
                <w:numId w:val="9"/>
              </w:numPr>
              <w:ind w:leftChars="0"/>
              <w:rPr>
                <w:sz w:val="21"/>
                <w:szCs w:val="21"/>
              </w:rPr>
            </w:pPr>
            <w:r w:rsidRPr="000C779A">
              <w:rPr>
                <w:rFonts w:hint="eastAsia"/>
                <w:sz w:val="21"/>
                <w:szCs w:val="21"/>
              </w:rPr>
              <w:t>使用教材及び参考文献</w:t>
            </w:r>
          </w:p>
          <w:p w14:paraId="00B32E43" w14:textId="77777777" w:rsidR="0056740B" w:rsidRPr="000C779A" w:rsidRDefault="0056740B" w:rsidP="0056740B">
            <w:pPr>
              <w:pStyle w:val="af2"/>
              <w:ind w:leftChars="0" w:left="630"/>
              <w:rPr>
                <w:sz w:val="21"/>
                <w:szCs w:val="21"/>
              </w:rPr>
            </w:pPr>
            <w:r w:rsidRPr="000C779A">
              <w:rPr>
                <w:rFonts w:hint="eastAsia"/>
                <w:sz w:val="21"/>
                <w:szCs w:val="21"/>
              </w:rPr>
              <w:t>・使用予定の書名、著者、発行所</w:t>
            </w:r>
          </w:p>
          <w:p w14:paraId="7502735D" w14:textId="77777777" w:rsidR="0056740B" w:rsidRPr="000C779A" w:rsidRDefault="0056740B" w:rsidP="0056740B">
            <w:pPr>
              <w:pStyle w:val="af2"/>
              <w:numPr>
                <w:ilvl w:val="0"/>
                <w:numId w:val="9"/>
              </w:numPr>
              <w:ind w:leftChars="0"/>
              <w:rPr>
                <w:sz w:val="21"/>
                <w:szCs w:val="21"/>
              </w:rPr>
            </w:pPr>
            <w:r w:rsidRPr="000C779A">
              <w:rPr>
                <w:rFonts w:hint="eastAsia"/>
                <w:sz w:val="21"/>
                <w:szCs w:val="21"/>
              </w:rPr>
              <w:t>評価方法</w:t>
            </w:r>
          </w:p>
          <w:p w14:paraId="7A10AB5F" w14:textId="77777777" w:rsidR="0056740B" w:rsidRPr="000C779A" w:rsidRDefault="0056740B" w:rsidP="0056740B">
            <w:pPr>
              <w:pStyle w:val="af2"/>
              <w:ind w:leftChars="0" w:left="630"/>
              <w:rPr>
                <w:sz w:val="21"/>
                <w:szCs w:val="21"/>
              </w:rPr>
            </w:pPr>
            <w:r w:rsidRPr="000C779A">
              <w:rPr>
                <w:rFonts w:hint="eastAsia"/>
                <w:sz w:val="21"/>
                <w:szCs w:val="21"/>
              </w:rPr>
              <w:t>・授業目標に対して学修成果をどのように判断するのか。評価方法を記載。</w:t>
            </w:r>
          </w:p>
          <w:p w14:paraId="6C8B592A" w14:textId="77777777" w:rsidR="0056740B" w:rsidRPr="000C779A" w:rsidRDefault="0056740B" w:rsidP="0056740B">
            <w:pPr>
              <w:pStyle w:val="af2"/>
              <w:ind w:leftChars="0" w:left="630"/>
              <w:rPr>
                <w:sz w:val="21"/>
                <w:szCs w:val="21"/>
              </w:rPr>
            </w:pPr>
            <w:r w:rsidRPr="000C779A">
              <w:rPr>
                <w:rFonts w:hint="eastAsia"/>
                <w:sz w:val="21"/>
                <w:szCs w:val="21"/>
              </w:rPr>
              <w:t>（例：出席状況、終講試験、小テスト、レポート、課題等）</w:t>
            </w:r>
          </w:p>
          <w:p w14:paraId="38E891A0" w14:textId="77777777" w:rsidR="0056740B" w:rsidRPr="000C779A" w:rsidRDefault="0056740B" w:rsidP="0056740B">
            <w:pPr>
              <w:rPr>
                <w:sz w:val="21"/>
                <w:szCs w:val="21"/>
              </w:rPr>
            </w:pPr>
          </w:p>
          <w:p w14:paraId="2DFC6921" w14:textId="4D277A38" w:rsidR="0056740B" w:rsidRPr="00707B7B" w:rsidRDefault="0056740B" w:rsidP="0056740B">
            <w:pPr>
              <w:rPr>
                <w:rFonts w:ascii="HGSｺﾞｼｯｸM" w:eastAsia="HGSｺﾞｼｯｸM" w:hAnsi="HG丸ｺﾞｼｯｸM-PRO"/>
                <w:sz w:val="21"/>
              </w:rPr>
            </w:pPr>
            <w:r w:rsidRPr="008471B3">
              <w:rPr>
                <w:rFonts w:hint="eastAsia"/>
                <w:sz w:val="21"/>
                <w:szCs w:val="21"/>
              </w:rPr>
              <w:t xml:space="preserve">　別紙：授業計画（シラバス）作成要領添付</w:t>
            </w:r>
          </w:p>
        </w:tc>
      </w:tr>
      <w:tr w:rsidR="0056740B" w:rsidRPr="00D603E7" w14:paraId="552EA739" w14:textId="50A88A46" w:rsidTr="00105AFF">
        <w:trPr>
          <w:cantSplit/>
          <w:trHeight w:val="317"/>
        </w:trPr>
        <w:tc>
          <w:tcPr>
            <w:tcW w:w="1499" w:type="pct"/>
            <w:vAlign w:val="center"/>
          </w:tcPr>
          <w:p w14:paraId="708FBC10" w14:textId="113A3E08" w:rsidR="0056740B" w:rsidRPr="00105AFF" w:rsidRDefault="0056740B" w:rsidP="0056740B">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の公表方法</w:t>
            </w:r>
          </w:p>
        </w:tc>
        <w:tc>
          <w:tcPr>
            <w:tcW w:w="3501" w:type="pct"/>
          </w:tcPr>
          <w:p w14:paraId="6CCD7D9D" w14:textId="1FC8CCE7" w:rsidR="0056740B" w:rsidRPr="00856549" w:rsidRDefault="0056740B" w:rsidP="0056740B">
            <w:pPr>
              <w:rPr>
                <w:rFonts w:ascii="HG丸ｺﾞｼｯｸM-PRO" w:eastAsia="HG丸ｺﾞｼｯｸM-PRO" w:hAnsi="HG丸ｺﾞｼｯｸM-PRO"/>
              </w:rPr>
            </w:pPr>
            <w:r w:rsidRPr="0056740B">
              <w:rPr>
                <w:rFonts w:ascii="HG丸ｺﾞｼｯｸM-PRO" w:eastAsia="HG丸ｺﾞｼｯｸM-PRO" w:hAnsi="HG丸ｺﾞｼｯｸM-PRO"/>
              </w:rPr>
              <w:t>http://jinshin.sakura.ne.jp/wp/zyouhou/</w:t>
            </w:r>
          </w:p>
        </w:tc>
      </w:tr>
      <w:tr w:rsidR="0056740B" w:rsidRPr="00D603E7" w14:paraId="5F9BBC51" w14:textId="77777777" w:rsidTr="00AD2E5D">
        <w:trPr>
          <w:cantSplit/>
          <w:trHeight w:val="64"/>
        </w:trPr>
        <w:tc>
          <w:tcPr>
            <w:tcW w:w="5000" w:type="pct"/>
            <w:gridSpan w:val="2"/>
            <w:vAlign w:val="center"/>
          </w:tcPr>
          <w:p w14:paraId="5E50DF84" w14:textId="1E5C3585" w:rsidR="0056740B" w:rsidRPr="005E593F" w:rsidRDefault="0056740B" w:rsidP="0056740B">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Pr="005E593F">
              <w:rPr>
                <w:rFonts w:asciiTheme="minorEastAsia" w:eastAsiaTheme="minorEastAsia" w:hAnsiTheme="minorEastAsia" w:hint="eastAsia"/>
              </w:rPr>
              <w:t>学修意欲の把握、試験やレポート、卒業論文などの適切な方法により、学修成果を厳格かつ適正に評価して単位を与え、又は、履修を認定していること。</w:t>
            </w:r>
          </w:p>
        </w:tc>
      </w:tr>
      <w:tr w:rsidR="0056740B" w:rsidRPr="007B5983" w14:paraId="75DE8F3C" w14:textId="77777777" w:rsidTr="00792A6F">
        <w:trPr>
          <w:cantSplit/>
          <w:trHeight w:val="4535"/>
        </w:trPr>
        <w:tc>
          <w:tcPr>
            <w:tcW w:w="5000" w:type="pct"/>
            <w:gridSpan w:val="2"/>
          </w:tcPr>
          <w:p w14:paraId="2EF16E42" w14:textId="77777777" w:rsidR="0056740B" w:rsidRPr="00B75009" w:rsidRDefault="0056740B" w:rsidP="0056740B">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（授業科目の学修成果の評価に係る取組の概要）</w:t>
            </w:r>
          </w:p>
          <w:p w14:paraId="7F1FB563" w14:textId="77777777" w:rsidR="0056740B" w:rsidRDefault="0056740B" w:rsidP="0056740B">
            <w:pPr>
              <w:rPr>
                <w:rFonts w:asciiTheme="minorEastAsia" w:eastAsiaTheme="minorEastAsia" w:hAnsiTheme="minorEastAsia"/>
                <w:sz w:val="21"/>
                <w:szCs w:val="21"/>
              </w:rPr>
            </w:pPr>
            <w:r>
              <w:rPr>
                <w:rFonts w:asciiTheme="minorEastAsia" w:eastAsiaTheme="minorEastAsia" w:hAnsiTheme="minorEastAsia" w:hint="eastAsia"/>
              </w:rPr>
              <w:t xml:space="preserve">　</w:t>
            </w:r>
            <w:r w:rsidRPr="008471B3">
              <w:rPr>
                <w:rFonts w:asciiTheme="minorEastAsia" w:eastAsiaTheme="minorEastAsia" w:hAnsiTheme="minorEastAsia" w:hint="eastAsia"/>
                <w:sz w:val="21"/>
                <w:szCs w:val="21"/>
              </w:rPr>
              <w:t>仁心看護専門学校履修規程及び仁心看護専門学校評価規程に基づく</w:t>
            </w:r>
          </w:p>
          <w:p w14:paraId="7E7E87E1" w14:textId="77777777" w:rsidR="0056740B" w:rsidRPr="00650DF8" w:rsidRDefault="0056740B" w:rsidP="0056740B">
            <w:pPr>
              <w:jc w:val="left"/>
              <w:rPr>
                <w:sz w:val="21"/>
                <w:szCs w:val="21"/>
              </w:rPr>
            </w:pPr>
            <w:r w:rsidRPr="00650DF8">
              <w:rPr>
                <w:rFonts w:hint="eastAsia"/>
                <w:sz w:val="21"/>
                <w:szCs w:val="21"/>
              </w:rPr>
              <w:t>仁心看護専門学校履修規程</w:t>
            </w:r>
          </w:p>
          <w:p w14:paraId="572FB8C0" w14:textId="77777777" w:rsidR="0056740B" w:rsidRPr="00650DF8" w:rsidRDefault="0056740B" w:rsidP="0056740B">
            <w:pPr>
              <w:rPr>
                <w:sz w:val="21"/>
                <w:szCs w:val="21"/>
              </w:rPr>
            </w:pPr>
            <w:r w:rsidRPr="00650DF8">
              <w:rPr>
                <w:rFonts w:hint="eastAsia"/>
                <w:sz w:val="21"/>
                <w:szCs w:val="21"/>
              </w:rPr>
              <w:t>（趣旨）</w:t>
            </w:r>
          </w:p>
          <w:p w14:paraId="5CCF7AE2"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この規程は、仁心看護専門学校学則施行細則第</w:t>
            </w:r>
            <w:r w:rsidRPr="00650DF8">
              <w:rPr>
                <w:rFonts w:hint="eastAsia"/>
                <w:sz w:val="21"/>
                <w:szCs w:val="21"/>
              </w:rPr>
              <w:t>34</w:t>
            </w:r>
            <w:r w:rsidRPr="00650DF8">
              <w:rPr>
                <w:rFonts w:hint="eastAsia"/>
                <w:sz w:val="21"/>
                <w:szCs w:val="21"/>
              </w:rPr>
              <w:t>条の規定に基づき、教育課程の履修に関する必要な事項を定める。</w:t>
            </w:r>
          </w:p>
          <w:p w14:paraId="1EAA27D7" w14:textId="77777777" w:rsidR="0056740B" w:rsidRPr="00650DF8" w:rsidRDefault="0056740B" w:rsidP="0056740B">
            <w:pPr>
              <w:rPr>
                <w:sz w:val="21"/>
                <w:szCs w:val="21"/>
              </w:rPr>
            </w:pPr>
            <w:r w:rsidRPr="00650DF8">
              <w:rPr>
                <w:rFonts w:hint="eastAsia"/>
                <w:sz w:val="21"/>
                <w:szCs w:val="21"/>
              </w:rPr>
              <w:t>（履修）</w:t>
            </w:r>
          </w:p>
          <w:p w14:paraId="00C720A0"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授業科目の履修については、全科目を必修とする。</w:t>
            </w:r>
          </w:p>
          <w:p w14:paraId="723B5278"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2</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履修にあたっては、定められた各学年の教育計画に従わねばならない。</w:t>
            </w:r>
          </w:p>
          <w:p w14:paraId="68D7B636"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3</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授業の</w:t>
            </w:r>
            <w:r w:rsidRPr="00650DF8">
              <w:rPr>
                <w:rFonts w:hint="eastAsia"/>
                <w:sz w:val="21"/>
                <w:szCs w:val="21"/>
              </w:rPr>
              <w:t>1</w:t>
            </w:r>
            <w:r w:rsidRPr="00650DF8">
              <w:rPr>
                <w:rFonts w:hint="eastAsia"/>
                <w:sz w:val="21"/>
                <w:szCs w:val="21"/>
              </w:rPr>
              <w:t>時限は</w:t>
            </w:r>
            <w:r w:rsidRPr="00650DF8">
              <w:rPr>
                <w:rFonts w:hint="eastAsia"/>
                <w:sz w:val="21"/>
                <w:szCs w:val="21"/>
              </w:rPr>
              <w:t>90</w:t>
            </w:r>
            <w:r w:rsidRPr="00650DF8">
              <w:rPr>
                <w:rFonts w:hint="eastAsia"/>
                <w:sz w:val="21"/>
                <w:szCs w:val="21"/>
              </w:rPr>
              <w:t>分とし、時間数は</w:t>
            </w:r>
            <w:r w:rsidRPr="00650DF8">
              <w:rPr>
                <w:rFonts w:hint="eastAsia"/>
                <w:sz w:val="21"/>
                <w:szCs w:val="21"/>
              </w:rPr>
              <w:t>2</w:t>
            </w:r>
            <w:r w:rsidRPr="00650DF8">
              <w:rPr>
                <w:rFonts w:hint="eastAsia"/>
                <w:sz w:val="21"/>
                <w:szCs w:val="21"/>
              </w:rPr>
              <w:t>時間とする。</w:t>
            </w:r>
          </w:p>
          <w:p w14:paraId="36761B4C" w14:textId="77777777" w:rsidR="0056740B" w:rsidRPr="00650DF8" w:rsidRDefault="0056740B" w:rsidP="0056740B">
            <w:pPr>
              <w:ind w:leftChars="1" w:left="787" w:hangingChars="374" w:hanging="785"/>
              <w:rPr>
                <w:sz w:val="21"/>
                <w:szCs w:val="21"/>
              </w:rPr>
            </w:pPr>
            <w:r w:rsidRPr="00650DF8">
              <w:rPr>
                <w:rFonts w:hint="eastAsia"/>
                <w:sz w:val="21"/>
                <w:szCs w:val="21"/>
              </w:rPr>
              <w:t xml:space="preserve">　　</w:t>
            </w:r>
            <w:r w:rsidRPr="00650DF8">
              <w:rPr>
                <w:rFonts w:hint="eastAsia"/>
                <w:sz w:val="21"/>
                <w:szCs w:val="21"/>
              </w:rPr>
              <w:t>4</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授業科目ごとに出欠席を確認する。</w:t>
            </w:r>
            <w:r w:rsidRPr="00650DF8">
              <w:rPr>
                <w:rFonts w:hint="eastAsia"/>
                <w:sz w:val="21"/>
                <w:szCs w:val="21"/>
              </w:rPr>
              <w:t>1</w:t>
            </w:r>
            <w:r w:rsidRPr="00650DF8">
              <w:rPr>
                <w:rFonts w:hint="eastAsia"/>
                <w:sz w:val="21"/>
                <w:szCs w:val="21"/>
              </w:rPr>
              <w:t>時間の授業のうち</w:t>
            </w:r>
            <w:r w:rsidRPr="00650DF8">
              <w:rPr>
                <w:rFonts w:hint="eastAsia"/>
                <w:sz w:val="21"/>
                <w:szCs w:val="21"/>
              </w:rPr>
              <w:t>15</w:t>
            </w:r>
            <w:r w:rsidRPr="00650DF8">
              <w:rPr>
                <w:rFonts w:hint="eastAsia"/>
                <w:sz w:val="21"/>
                <w:szCs w:val="21"/>
              </w:rPr>
              <w:t>分を超えて受講しなかった場合は欠課とする。</w:t>
            </w:r>
          </w:p>
          <w:p w14:paraId="6C01F8BD" w14:textId="77777777" w:rsidR="0056740B" w:rsidRPr="00650DF8" w:rsidRDefault="0056740B" w:rsidP="0056740B">
            <w:pPr>
              <w:rPr>
                <w:sz w:val="21"/>
                <w:szCs w:val="21"/>
              </w:rPr>
            </w:pPr>
            <w:r w:rsidRPr="00650DF8">
              <w:rPr>
                <w:rFonts w:hint="eastAsia"/>
                <w:sz w:val="21"/>
                <w:szCs w:val="21"/>
              </w:rPr>
              <w:t>（受験資格）</w:t>
            </w:r>
          </w:p>
          <w:p w14:paraId="22B06B77"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出席時間数が講義時間数の</w:t>
            </w:r>
            <w:r w:rsidRPr="00650DF8">
              <w:rPr>
                <w:rFonts w:hint="eastAsia"/>
                <w:sz w:val="21"/>
                <w:szCs w:val="21"/>
              </w:rPr>
              <w:t>3</w:t>
            </w:r>
            <w:r w:rsidRPr="00650DF8">
              <w:rPr>
                <w:rFonts w:hint="eastAsia"/>
                <w:sz w:val="21"/>
                <w:szCs w:val="21"/>
              </w:rPr>
              <w:t>分の</w:t>
            </w:r>
            <w:r w:rsidRPr="00650DF8">
              <w:rPr>
                <w:rFonts w:hint="eastAsia"/>
                <w:sz w:val="21"/>
                <w:szCs w:val="21"/>
              </w:rPr>
              <w:t>2</w:t>
            </w:r>
            <w:r w:rsidRPr="00650DF8">
              <w:rPr>
                <w:rFonts w:hint="eastAsia"/>
                <w:sz w:val="21"/>
                <w:szCs w:val="21"/>
              </w:rPr>
              <w:t>以上出席した者でなければ、その科目の試験を受けることができない。</w:t>
            </w:r>
          </w:p>
          <w:p w14:paraId="651770FF" w14:textId="77777777" w:rsidR="0056740B" w:rsidRPr="00650DF8" w:rsidRDefault="0056740B" w:rsidP="0056740B">
            <w:pPr>
              <w:ind w:leftChars="34" w:left="788" w:hangingChars="336" w:hanging="706"/>
              <w:rPr>
                <w:sz w:val="21"/>
                <w:szCs w:val="21"/>
              </w:rPr>
            </w:pPr>
            <w:r w:rsidRPr="00650DF8">
              <w:rPr>
                <w:rFonts w:hint="eastAsia"/>
                <w:sz w:val="21"/>
                <w:szCs w:val="21"/>
              </w:rPr>
              <w:t xml:space="preserve">　　</w:t>
            </w:r>
            <w:r w:rsidRPr="00650DF8">
              <w:rPr>
                <w:rFonts w:hint="eastAsia"/>
                <w:sz w:val="21"/>
                <w:szCs w:val="21"/>
              </w:rPr>
              <w:t>2</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公欠により出席時間数が満たない者は、教科担当者へ補習授業願（様式</w:t>
            </w:r>
            <w:r w:rsidRPr="00650DF8">
              <w:rPr>
                <w:rFonts w:hint="eastAsia"/>
                <w:sz w:val="21"/>
                <w:szCs w:val="21"/>
              </w:rPr>
              <w:t>14</w:t>
            </w:r>
            <w:r w:rsidRPr="00650DF8">
              <w:rPr>
                <w:rFonts w:hint="eastAsia"/>
                <w:sz w:val="21"/>
                <w:szCs w:val="21"/>
              </w:rPr>
              <w:t>号）を提出し許可を受けた後、所定の補習授業を受けることができる。</w:t>
            </w:r>
          </w:p>
          <w:p w14:paraId="4F56CC64" w14:textId="77777777" w:rsidR="0056740B" w:rsidRPr="00650DF8" w:rsidRDefault="0056740B" w:rsidP="0056740B">
            <w:pPr>
              <w:rPr>
                <w:sz w:val="21"/>
                <w:szCs w:val="21"/>
              </w:rPr>
            </w:pPr>
            <w:r w:rsidRPr="00650DF8">
              <w:rPr>
                <w:rFonts w:hint="eastAsia"/>
                <w:sz w:val="21"/>
                <w:szCs w:val="21"/>
              </w:rPr>
              <w:t>（修了試験）</w:t>
            </w:r>
          </w:p>
          <w:p w14:paraId="4FEBE56E"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修了試験は、各科目の授業終了後に実施する。</w:t>
            </w:r>
          </w:p>
          <w:p w14:paraId="27CD8348" w14:textId="77777777" w:rsidR="0056740B" w:rsidRPr="00650DF8" w:rsidRDefault="0056740B" w:rsidP="0056740B">
            <w:pPr>
              <w:rPr>
                <w:sz w:val="21"/>
                <w:szCs w:val="21"/>
              </w:rPr>
            </w:pPr>
            <w:r w:rsidRPr="00650DF8">
              <w:rPr>
                <w:rFonts w:hint="eastAsia"/>
                <w:sz w:val="21"/>
                <w:szCs w:val="21"/>
              </w:rPr>
              <w:t>（試験の予告）</w:t>
            </w:r>
          </w:p>
          <w:p w14:paraId="12321E3A"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試験は、原則として</w:t>
            </w:r>
            <w:r w:rsidRPr="00650DF8">
              <w:rPr>
                <w:rFonts w:hint="eastAsia"/>
                <w:sz w:val="21"/>
                <w:szCs w:val="21"/>
              </w:rPr>
              <w:t>1</w:t>
            </w:r>
            <w:r w:rsidRPr="00650DF8">
              <w:rPr>
                <w:rFonts w:hint="eastAsia"/>
                <w:sz w:val="21"/>
                <w:szCs w:val="21"/>
              </w:rPr>
              <w:t>週間前に掲示等により予告し、各科目担当教員が行うものとする。</w:t>
            </w:r>
          </w:p>
          <w:p w14:paraId="27BE4BF9" w14:textId="77777777" w:rsidR="0056740B" w:rsidRPr="00650DF8" w:rsidRDefault="0056740B" w:rsidP="0056740B">
            <w:pPr>
              <w:rPr>
                <w:sz w:val="21"/>
                <w:szCs w:val="21"/>
              </w:rPr>
            </w:pPr>
            <w:r w:rsidRPr="00650DF8">
              <w:rPr>
                <w:rFonts w:hint="eastAsia"/>
                <w:sz w:val="21"/>
                <w:szCs w:val="21"/>
              </w:rPr>
              <w:t>（追試験）</w:t>
            </w:r>
          </w:p>
          <w:p w14:paraId="4A754C13"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忌引その他やむを得ない理由により学科試験を受けることができなかった者は、追試験を受けることができる。ただし、学科試験当日の</w:t>
            </w:r>
            <w:r w:rsidRPr="00650DF8">
              <w:rPr>
                <w:rFonts w:hint="eastAsia"/>
                <w:sz w:val="21"/>
                <w:szCs w:val="21"/>
              </w:rPr>
              <w:t>9</w:t>
            </w:r>
            <w:r w:rsidRPr="00650DF8">
              <w:rPr>
                <w:rFonts w:hint="eastAsia"/>
                <w:sz w:val="21"/>
                <w:szCs w:val="21"/>
              </w:rPr>
              <w:t>時までに受験できない事由の連絡をしなければならない。</w:t>
            </w:r>
          </w:p>
          <w:p w14:paraId="10F44CB9" w14:textId="77777777" w:rsidR="0056740B" w:rsidRPr="00650DF8" w:rsidRDefault="0056740B" w:rsidP="0056740B">
            <w:pPr>
              <w:ind w:left="848" w:hangingChars="404" w:hanging="848"/>
              <w:rPr>
                <w:sz w:val="21"/>
                <w:szCs w:val="21"/>
              </w:rPr>
            </w:pPr>
            <w:r w:rsidRPr="00650DF8">
              <w:rPr>
                <w:rFonts w:hint="eastAsia"/>
                <w:sz w:val="21"/>
                <w:szCs w:val="21"/>
              </w:rPr>
              <w:t xml:space="preserve">　　</w:t>
            </w:r>
            <w:r w:rsidRPr="00650DF8">
              <w:rPr>
                <w:rFonts w:hint="eastAsia"/>
                <w:sz w:val="21"/>
                <w:szCs w:val="21"/>
              </w:rPr>
              <w:t>2</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追試験を受けようとする者は、出席可能となった登校時に教科担当へ追試験願（様式第</w:t>
            </w:r>
            <w:r w:rsidRPr="00650DF8">
              <w:rPr>
                <w:rFonts w:hint="eastAsia"/>
                <w:sz w:val="21"/>
                <w:szCs w:val="21"/>
              </w:rPr>
              <w:t>15</w:t>
            </w:r>
            <w:r w:rsidRPr="00650DF8">
              <w:rPr>
                <w:rFonts w:hint="eastAsia"/>
                <w:sz w:val="21"/>
                <w:szCs w:val="21"/>
              </w:rPr>
              <w:t>号）を提出し、校長の許可を受けなければならない。</w:t>
            </w:r>
          </w:p>
          <w:p w14:paraId="07300431" w14:textId="77777777" w:rsidR="0056740B" w:rsidRPr="00650DF8" w:rsidRDefault="0056740B" w:rsidP="0056740B">
            <w:pPr>
              <w:ind w:left="848" w:hangingChars="404" w:hanging="848"/>
              <w:rPr>
                <w:sz w:val="21"/>
                <w:szCs w:val="21"/>
              </w:rPr>
            </w:pPr>
            <w:r w:rsidRPr="00650DF8">
              <w:rPr>
                <w:rFonts w:hint="eastAsia"/>
                <w:sz w:val="21"/>
                <w:szCs w:val="21"/>
              </w:rPr>
              <w:t xml:space="preserve">　　</w:t>
            </w:r>
            <w:r w:rsidRPr="00650DF8">
              <w:rPr>
                <w:rFonts w:hint="eastAsia"/>
                <w:sz w:val="21"/>
                <w:szCs w:val="21"/>
              </w:rPr>
              <w:t>3</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追試験は原則として出席可能となった初日に実施する。</w:t>
            </w:r>
          </w:p>
          <w:p w14:paraId="581D7B01" w14:textId="77777777" w:rsidR="0056740B" w:rsidRPr="00650DF8" w:rsidRDefault="0056740B" w:rsidP="0056740B">
            <w:pPr>
              <w:ind w:left="848" w:hangingChars="404" w:hanging="848"/>
              <w:rPr>
                <w:sz w:val="21"/>
                <w:szCs w:val="21"/>
              </w:rPr>
            </w:pPr>
            <w:r w:rsidRPr="00650DF8">
              <w:rPr>
                <w:rFonts w:hint="eastAsia"/>
                <w:sz w:val="21"/>
                <w:szCs w:val="21"/>
              </w:rPr>
              <w:t xml:space="preserve">　　</w:t>
            </w:r>
            <w:r w:rsidRPr="00650DF8">
              <w:rPr>
                <w:rFonts w:hint="eastAsia"/>
                <w:sz w:val="21"/>
                <w:szCs w:val="21"/>
              </w:rPr>
              <w:t>4</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再試験の追試験についても前項を適用する。</w:t>
            </w:r>
          </w:p>
          <w:p w14:paraId="7E04BFD5" w14:textId="77777777" w:rsidR="0056740B" w:rsidRPr="00650DF8" w:rsidRDefault="0056740B" w:rsidP="0056740B">
            <w:pPr>
              <w:ind w:left="848" w:hangingChars="404" w:hanging="848"/>
              <w:rPr>
                <w:sz w:val="21"/>
                <w:szCs w:val="21"/>
              </w:rPr>
            </w:pPr>
            <w:r w:rsidRPr="00650DF8">
              <w:rPr>
                <w:rFonts w:hint="eastAsia"/>
                <w:sz w:val="21"/>
                <w:szCs w:val="21"/>
              </w:rPr>
              <w:t>（再試験・単位認定試験）</w:t>
            </w:r>
          </w:p>
          <w:p w14:paraId="174052DB"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試験の結果、不合格となった者は、再試験を受けることができる。</w:t>
            </w:r>
          </w:p>
          <w:p w14:paraId="19B7546F" w14:textId="77777777" w:rsidR="0056740B" w:rsidRPr="00650DF8" w:rsidRDefault="0056740B" w:rsidP="0056740B">
            <w:pPr>
              <w:ind w:left="850" w:hangingChars="405" w:hanging="850"/>
              <w:rPr>
                <w:sz w:val="21"/>
                <w:szCs w:val="21"/>
              </w:rPr>
            </w:pPr>
            <w:r w:rsidRPr="00650DF8">
              <w:rPr>
                <w:rFonts w:hint="eastAsia"/>
                <w:sz w:val="21"/>
                <w:szCs w:val="21"/>
              </w:rPr>
              <w:t xml:space="preserve">　　</w:t>
            </w:r>
            <w:r w:rsidRPr="00650DF8">
              <w:rPr>
                <w:rFonts w:hint="eastAsia"/>
                <w:sz w:val="21"/>
                <w:szCs w:val="21"/>
              </w:rPr>
              <w:t>2</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再試験を受けようとする者は、実施日前日の</w:t>
            </w:r>
            <w:r w:rsidRPr="00650DF8">
              <w:rPr>
                <w:rFonts w:hint="eastAsia"/>
                <w:sz w:val="21"/>
                <w:szCs w:val="21"/>
              </w:rPr>
              <w:t>17</w:t>
            </w:r>
            <w:r w:rsidRPr="00650DF8">
              <w:rPr>
                <w:rFonts w:hint="eastAsia"/>
                <w:sz w:val="21"/>
                <w:szCs w:val="21"/>
              </w:rPr>
              <w:t>時</w:t>
            </w:r>
            <w:r w:rsidRPr="00650DF8">
              <w:rPr>
                <w:rFonts w:hint="eastAsia"/>
                <w:sz w:val="21"/>
                <w:szCs w:val="21"/>
              </w:rPr>
              <w:t>30</w:t>
            </w:r>
            <w:r w:rsidRPr="00650DF8">
              <w:rPr>
                <w:rFonts w:hint="eastAsia"/>
                <w:sz w:val="21"/>
                <w:szCs w:val="21"/>
              </w:rPr>
              <w:t>分までに教科担当者へ再試験願（様式第</w:t>
            </w:r>
            <w:r w:rsidRPr="00650DF8">
              <w:rPr>
                <w:rFonts w:hint="eastAsia"/>
                <w:sz w:val="21"/>
                <w:szCs w:val="21"/>
              </w:rPr>
              <w:t>16</w:t>
            </w:r>
            <w:r w:rsidRPr="00650DF8">
              <w:rPr>
                <w:rFonts w:hint="eastAsia"/>
                <w:sz w:val="21"/>
                <w:szCs w:val="21"/>
              </w:rPr>
              <w:t>号）を提出し、校長の許可を受けなければならない。</w:t>
            </w:r>
          </w:p>
          <w:p w14:paraId="292ED4A2" w14:textId="77777777" w:rsidR="0056740B" w:rsidRPr="00650DF8" w:rsidRDefault="0056740B" w:rsidP="0056740B">
            <w:pPr>
              <w:ind w:left="850" w:hangingChars="405" w:hanging="850"/>
              <w:rPr>
                <w:sz w:val="21"/>
                <w:szCs w:val="21"/>
              </w:rPr>
            </w:pPr>
            <w:r w:rsidRPr="00650DF8">
              <w:rPr>
                <w:rFonts w:hint="eastAsia"/>
                <w:sz w:val="21"/>
                <w:szCs w:val="21"/>
              </w:rPr>
              <w:t xml:space="preserve">　　</w:t>
            </w:r>
            <w:r w:rsidRPr="00650DF8">
              <w:rPr>
                <w:rFonts w:hint="eastAsia"/>
                <w:sz w:val="21"/>
                <w:szCs w:val="21"/>
              </w:rPr>
              <w:t>3</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再試験の結果、学年度末に不合格の科目（実習を除く）が</w:t>
            </w:r>
            <w:r w:rsidRPr="00650DF8">
              <w:rPr>
                <w:rFonts w:hint="eastAsia"/>
                <w:sz w:val="21"/>
                <w:szCs w:val="21"/>
              </w:rPr>
              <w:t>2</w:t>
            </w:r>
            <w:r w:rsidRPr="00650DF8">
              <w:rPr>
                <w:rFonts w:hint="eastAsia"/>
                <w:sz w:val="21"/>
                <w:szCs w:val="21"/>
              </w:rPr>
              <w:t>科目以内のものは、単位認定試験を受けることができる。</w:t>
            </w:r>
          </w:p>
          <w:p w14:paraId="04A00812" w14:textId="77777777" w:rsidR="0056740B" w:rsidRPr="00650DF8" w:rsidRDefault="0056740B" w:rsidP="0056740B">
            <w:pPr>
              <w:ind w:left="850" w:hangingChars="405" w:hanging="850"/>
              <w:rPr>
                <w:sz w:val="21"/>
                <w:szCs w:val="21"/>
              </w:rPr>
            </w:pPr>
            <w:r w:rsidRPr="00650DF8">
              <w:rPr>
                <w:rFonts w:hint="eastAsia"/>
                <w:sz w:val="21"/>
                <w:szCs w:val="21"/>
              </w:rPr>
              <w:t xml:space="preserve">　　</w:t>
            </w:r>
            <w:r w:rsidRPr="00650DF8">
              <w:rPr>
                <w:rFonts w:hint="eastAsia"/>
                <w:sz w:val="21"/>
                <w:szCs w:val="21"/>
              </w:rPr>
              <w:t>4</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単位認定試験を受けようとする者は、実施日前日の</w:t>
            </w:r>
            <w:r w:rsidRPr="00650DF8">
              <w:rPr>
                <w:rFonts w:hint="eastAsia"/>
                <w:sz w:val="21"/>
                <w:szCs w:val="21"/>
              </w:rPr>
              <w:t>17</w:t>
            </w:r>
            <w:r w:rsidRPr="00650DF8">
              <w:rPr>
                <w:rFonts w:hint="eastAsia"/>
                <w:sz w:val="21"/>
                <w:szCs w:val="21"/>
              </w:rPr>
              <w:t>時</w:t>
            </w:r>
            <w:r w:rsidRPr="00650DF8">
              <w:rPr>
                <w:rFonts w:hint="eastAsia"/>
                <w:sz w:val="21"/>
                <w:szCs w:val="21"/>
              </w:rPr>
              <w:t>30</w:t>
            </w:r>
            <w:r w:rsidRPr="00650DF8">
              <w:rPr>
                <w:rFonts w:hint="eastAsia"/>
                <w:sz w:val="21"/>
                <w:szCs w:val="21"/>
              </w:rPr>
              <w:t>分までに教科担当者へ単位認定試験願（様式第</w:t>
            </w:r>
            <w:r w:rsidRPr="00650DF8">
              <w:rPr>
                <w:rFonts w:hint="eastAsia"/>
                <w:sz w:val="21"/>
                <w:szCs w:val="21"/>
              </w:rPr>
              <w:t>16</w:t>
            </w:r>
            <w:r w:rsidRPr="00650DF8">
              <w:rPr>
                <w:rFonts w:hint="eastAsia"/>
                <w:sz w:val="21"/>
                <w:szCs w:val="21"/>
              </w:rPr>
              <w:t>号の</w:t>
            </w:r>
            <w:r w:rsidRPr="00650DF8">
              <w:rPr>
                <w:rFonts w:hint="eastAsia"/>
                <w:sz w:val="21"/>
                <w:szCs w:val="21"/>
              </w:rPr>
              <w:t>2</w:t>
            </w:r>
            <w:r w:rsidRPr="00650DF8">
              <w:rPr>
                <w:rFonts w:hint="eastAsia"/>
                <w:sz w:val="21"/>
                <w:szCs w:val="21"/>
              </w:rPr>
              <w:t>）を提出し、校長の許可を受けなければならない。</w:t>
            </w:r>
          </w:p>
          <w:p w14:paraId="0A625D61" w14:textId="77777777" w:rsidR="0056740B" w:rsidRPr="00650DF8" w:rsidRDefault="0056740B" w:rsidP="0056740B">
            <w:pPr>
              <w:rPr>
                <w:sz w:val="21"/>
                <w:szCs w:val="21"/>
              </w:rPr>
            </w:pPr>
            <w:r w:rsidRPr="00650DF8">
              <w:rPr>
                <w:rFonts w:hint="eastAsia"/>
                <w:sz w:val="21"/>
                <w:szCs w:val="21"/>
              </w:rPr>
              <w:t>（追試験・再試験・単位認定試験の予告）</w:t>
            </w:r>
          </w:p>
          <w:p w14:paraId="7AA5069C"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追試験及び再試験・単位認定試験は、原則として校長の許可を得て行うものとし、実施方法は、前条に準ずる。</w:t>
            </w:r>
          </w:p>
          <w:p w14:paraId="27FB8D9A" w14:textId="77777777" w:rsidR="0056740B" w:rsidRPr="00650DF8" w:rsidRDefault="0056740B" w:rsidP="0056740B">
            <w:pPr>
              <w:rPr>
                <w:sz w:val="21"/>
                <w:szCs w:val="21"/>
              </w:rPr>
            </w:pPr>
            <w:r w:rsidRPr="00650DF8">
              <w:rPr>
                <w:rFonts w:hint="eastAsia"/>
                <w:sz w:val="21"/>
                <w:szCs w:val="21"/>
              </w:rPr>
              <w:t>（受験料）</w:t>
            </w:r>
          </w:p>
          <w:p w14:paraId="78741B64"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再試験・単位認定試験を受けようとする者は、受験料を納入しなければならない。</w:t>
            </w:r>
          </w:p>
          <w:p w14:paraId="194BD25A"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2</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追試験の受講料は免除される。</w:t>
            </w:r>
          </w:p>
          <w:p w14:paraId="0CD18676" w14:textId="77777777" w:rsidR="0056740B" w:rsidRPr="00650DF8" w:rsidRDefault="0056740B" w:rsidP="0056740B">
            <w:pPr>
              <w:rPr>
                <w:sz w:val="21"/>
                <w:szCs w:val="21"/>
              </w:rPr>
            </w:pPr>
            <w:r w:rsidRPr="00650DF8">
              <w:rPr>
                <w:rFonts w:hint="eastAsia"/>
                <w:sz w:val="21"/>
                <w:szCs w:val="21"/>
              </w:rPr>
              <w:t>（試験の方法）</w:t>
            </w:r>
          </w:p>
          <w:p w14:paraId="5D202672"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授業科目の試験は、筆記、レポート提出、実技等の方法により行う。また、複数の方法も併用することができる。</w:t>
            </w:r>
          </w:p>
          <w:p w14:paraId="356FCB7E" w14:textId="77777777" w:rsidR="0056740B" w:rsidRPr="00650DF8" w:rsidRDefault="0056740B" w:rsidP="0056740B">
            <w:pPr>
              <w:rPr>
                <w:sz w:val="21"/>
                <w:szCs w:val="21"/>
              </w:rPr>
            </w:pPr>
            <w:r w:rsidRPr="00650DF8">
              <w:rPr>
                <w:rFonts w:hint="eastAsia"/>
                <w:sz w:val="21"/>
                <w:szCs w:val="21"/>
              </w:rPr>
              <w:lastRenderedPageBreak/>
              <w:t xml:space="preserve">　　</w:t>
            </w:r>
            <w:r w:rsidRPr="00650DF8">
              <w:rPr>
                <w:rFonts w:hint="eastAsia"/>
                <w:sz w:val="21"/>
                <w:szCs w:val="21"/>
              </w:rPr>
              <w:t>2</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筆記試験の時間は、</w:t>
            </w:r>
            <w:r w:rsidRPr="00650DF8">
              <w:rPr>
                <w:rFonts w:hint="eastAsia"/>
                <w:sz w:val="21"/>
                <w:szCs w:val="21"/>
              </w:rPr>
              <w:t>1</w:t>
            </w:r>
            <w:r w:rsidRPr="00650DF8">
              <w:rPr>
                <w:rFonts w:hint="eastAsia"/>
                <w:sz w:val="21"/>
                <w:szCs w:val="21"/>
              </w:rPr>
              <w:t>科目</w:t>
            </w:r>
            <w:r w:rsidRPr="00650DF8">
              <w:rPr>
                <w:rFonts w:hint="eastAsia"/>
                <w:sz w:val="21"/>
                <w:szCs w:val="21"/>
              </w:rPr>
              <w:t>50</w:t>
            </w:r>
            <w:r w:rsidRPr="00650DF8">
              <w:rPr>
                <w:rFonts w:hint="eastAsia"/>
                <w:sz w:val="21"/>
                <w:szCs w:val="21"/>
              </w:rPr>
              <w:t>分とする。</w:t>
            </w:r>
          </w:p>
          <w:p w14:paraId="1CDE5FB7" w14:textId="77777777" w:rsidR="0056740B" w:rsidRPr="00650DF8" w:rsidRDefault="0056740B" w:rsidP="0056740B">
            <w:pPr>
              <w:ind w:leftChars="1" w:left="787" w:hangingChars="374" w:hanging="785"/>
              <w:rPr>
                <w:sz w:val="21"/>
                <w:szCs w:val="21"/>
              </w:rPr>
            </w:pPr>
            <w:r w:rsidRPr="00650DF8">
              <w:rPr>
                <w:rFonts w:hint="eastAsia"/>
                <w:sz w:val="21"/>
                <w:szCs w:val="21"/>
              </w:rPr>
              <w:t xml:space="preserve">　　</w:t>
            </w:r>
            <w:r w:rsidRPr="00650DF8">
              <w:rPr>
                <w:rFonts w:hint="eastAsia"/>
                <w:sz w:val="21"/>
                <w:szCs w:val="21"/>
              </w:rPr>
              <w:t>3</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やむを得ない理由によって試験開始後</w:t>
            </w:r>
            <w:r w:rsidRPr="00650DF8">
              <w:rPr>
                <w:rFonts w:hint="eastAsia"/>
                <w:sz w:val="21"/>
                <w:szCs w:val="21"/>
              </w:rPr>
              <w:t>20</w:t>
            </w:r>
            <w:r w:rsidRPr="00650DF8">
              <w:rPr>
                <w:rFonts w:hint="eastAsia"/>
                <w:sz w:val="21"/>
                <w:szCs w:val="21"/>
              </w:rPr>
              <w:t>分以内の遅刻した者については、受験を認める。ただし、試験時間は延長しない。試験室から退室は</w:t>
            </w:r>
            <w:r w:rsidRPr="00650DF8">
              <w:rPr>
                <w:rFonts w:hint="eastAsia"/>
                <w:sz w:val="21"/>
                <w:szCs w:val="21"/>
              </w:rPr>
              <w:t>30</w:t>
            </w:r>
            <w:r w:rsidRPr="00650DF8">
              <w:rPr>
                <w:rFonts w:hint="eastAsia"/>
                <w:sz w:val="21"/>
                <w:szCs w:val="21"/>
              </w:rPr>
              <w:t>分経過後とする。</w:t>
            </w:r>
          </w:p>
          <w:p w14:paraId="1A0AB923"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受験中に不正行為があった場合は、即時受験を中止し、その学期の当該受験科目及びそれ以降の試験について受験資格を失う。</w:t>
            </w:r>
          </w:p>
          <w:p w14:paraId="286D3C66" w14:textId="77777777" w:rsidR="0056740B" w:rsidRPr="00650DF8" w:rsidRDefault="0056740B" w:rsidP="0056740B">
            <w:pPr>
              <w:rPr>
                <w:sz w:val="21"/>
                <w:szCs w:val="21"/>
              </w:rPr>
            </w:pPr>
            <w:r w:rsidRPr="00650DF8">
              <w:rPr>
                <w:rFonts w:hint="eastAsia"/>
                <w:sz w:val="21"/>
                <w:szCs w:val="21"/>
              </w:rPr>
              <w:t>（実習）</w:t>
            </w:r>
          </w:p>
          <w:p w14:paraId="01B2CFE1" w14:textId="77777777" w:rsidR="0056740B" w:rsidRPr="00650DF8" w:rsidRDefault="0056740B" w:rsidP="0056740B">
            <w:pPr>
              <w:pStyle w:val="af2"/>
              <w:numPr>
                <w:ilvl w:val="0"/>
                <w:numId w:val="10"/>
              </w:numPr>
              <w:ind w:leftChars="0"/>
              <w:rPr>
                <w:sz w:val="21"/>
                <w:szCs w:val="21"/>
              </w:rPr>
            </w:pPr>
            <w:r w:rsidRPr="00650DF8">
              <w:rPr>
                <w:rFonts w:hint="eastAsia"/>
                <w:sz w:val="21"/>
                <w:szCs w:val="21"/>
              </w:rPr>
              <w:t>実習は定められた実習計画に従って履修する。</w:t>
            </w:r>
          </w:p>
          <w:p w14:paraId="43DD8E67"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2</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実習に関する詳細は実習要項に定める。</w:t>
            </w:r>
          </w:p>
          <w:p w14:paraId="25ACF0F2" w14:textId="77777777" w:rsidR="0056740B" w:rsidRPr="00650DF8" w:rsidRDefault="0056740B" w:rsidP="0056740B">
            <w:pPr>
              <w:ind w:leftChars="1" w:left="850" w:hangingChars="404" w:hanging="848"/>
              <w:rPr>
                <w:sz w:val="21"/>
                <w:szCs w:val="21"/>
              </w:rPr>
            </w:pPr>
            <w:r w:rsidRPr="00650DF8">
              <w:rPr>
                <w:rFonts w:hint="eastAsia"/>
                <w:sz w:val="21"/>
                <w:szCs w:val="21"/>
              </w:rPr>
              <w:t xml:space="preserve">　　</w:t>
            </w:r>
            <w:r w:rsidRPr="00650DF8">
              <w:rPr>
                <w:rFonts w:hint="eastAsia"/>
                <w:sz w:val="21"/>
                <w:szCs w:val="21"/>
              </w:rPr>
              <w:t>3</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欠席時間が実習予定時間の</w:t>
            </w:r>
            <w:r w:rsidRPr="00650DF8">
              <w:rPr>
                <w:rFonts w:hint="eastAsia"/>
                <w:sz w:val="21"/>
                <w:szCs w:val="21"/>
              </w:rPr>
              <w:t>3</w:t>
            </w:r>
            <w:r w:rsidRPr="00650DF8">
              <w:rPr>
                <w:rFonts w:hint="eastAsia"/>
                <w:sz w:val="21"/>
                <w:szCs w:val="21"/>
              </w:rPr>
              <w:t>分の</w:t>
            </w:r>
            <w:r w:rsidRPr="00650DF8">
              <w:rPr>
                <w:rFonts w:hint="eastAsia"/>
                <w:sz w:val="21"/>
                <w:szCs w:val="21"/>
              </w:rPr>
              <w:t>1</w:t>
            </w:r>
            <w:r w:rsidRPr="00650DF8">
              <w:rPr>
                <w:rFonts w:hint="eastAsia"/>
                <w:sz w:val="21"/>
                <w:szCs w:val="21"/>
              </w:rPr>
              <w:t>を超え、実習評価を受けることができなかった者は再実習を受けることができる。</w:t>
            </w:r>
          </w:p>
          <w:p w14:paraId="76A43121"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4</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実習評価が</w:t>
            </w:r>
            <w:r w:rsidRPr="00650DF8">
              <w:rPr>
                <w:rFonts w:hint="eastAsia"/>
                <w:sz w:val="21"/>
                <w:szCs w:val="21"/>
              </w:rPr>
              <w:t>60</w:t>
            </w:r>
            <w:r w:rsidRPr="00650DF8">
              <w:rPr>
                <w:rFonts w:hint="eastAsia"/>
                <w:sz w:val="21"/>
                <w:szCs w:val="21"/>
              </w:rPr>
              <w:t>点に満たない者は再実習をうけることができる。</w:t>
            </w:r>
          </w:p>
          <w:p w14:paraId="13FDA831" w14:textId="77777777" w:rsidR="0056740B" w:rsidRPr="00650DF8" w:rsidRDefault="0056740B" w:rsidP="0056740B">
            <w:pPr>
              <w:ind w:leftChars="1" w:left="850" w:hangingChars="404" w:hanging="848"/>
              <w:rPr>
                <w:sz w:val="21"/>
                <w:szCs w:val="21"/>
              </w:rPr>
            </w:pPr>
            <w:r w:rsidRPr="00650DF8">
              <w:rPr>
                <w:rFonts w:hint="eastAsia"/>
                <w:sz w:val="21"/>
                <w:szCs w:val="21"/>
              </w:rPr>
              <w:t xml:space="preserve">　　</w:t>
            </w:r>
            <w:r w:rsidRPr="00650DF8">
              <w:rPr>
                <w:rFonts w:hint="eastAsia"/>
                <w:sz w:val="21"/>
                <w:szCs w:val="21"/>
              </w:rPr>
              <w:t>5</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再実習受けようとする者は、所定の日までに教科担当者へ再実習願（様式第</w:t>
            </w:r>
            <w:r w:rsidRPr="00650DF8">
              <w:rPr>
                <w:rFonts w:hint="eastAsia"/>
                <w:sz w:val="21"/>
                <w:szCs w:val="21"/>
              </w:rPr>
              <w:t>17</w:t>
            </w:r>
            <w:r w:rsidRPr="00650DF8">
              <w:rPr>
                <w:rFonts w:hint="eastAsia"/>
                <w:sz w:val="21"/>
                <w:szCs w:val="21"/>
              </w:rPr>
              <w:t>号）を提出し再実習費を納入して、校長の許可を受けなければならない。</w:t>
            </w:r>
          </w:p>
          <w:p w14:paraId="052A142E"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6</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次の科目は再実習を受けることができる。</w:t>
            </w:r>
          </w:p>
          <w:p w14:paraId="3A54DAEA" w14:textId="77777777" w:rsidR="0056740B" w:rsidRPr="00650DF8" w:rsidRDefault="0056740B" w:rsidP="0056740B">
            <w:pPr>
              <w:pStyle w:val="af2"/>
              <w:ind w:leftChars="0"/>
              <w:rPr>
                <w:sz w:val="21"/>
                <w:szCs w:val="21"/>
              </w:rPr>
            </w:pPr>
            <w:r w:rsidRPr="00650DF8">
              <w:rPr>
                <w:rFonts w:hint="eastAsia"/>
                <w:sz w:val="21"/>
                <w:szCs w:val="21"/>
              </w:rPr>
              <w:t>1</w:t>
            </w:r>
            <w:r w:rsidRPr="00650DF8">
              <w:rPr>
                <w:rFonts w:hint="eastAsia"/>
                <w:sz w:val="21"/>
                <w:szCs w:val="21"/>
              </w:rPr>
              <w:t>）基礎看護学実習Ⅰ（</w:t>
            </w:r>
            <w:r w:rsidRPr="00650DF8">
              <w:rPr>
                <w:rFonts w:hint="eastAsia"/>
                <w:sz w:val="21"/>
                <w:szCs w:val="21"/>
              </w:rPr>
              <w:t>1</w:t>
            </w:r>
            <w:r w:rsidRPr="00650DF8">
              <w:rPr>
                <w:rFonts w:hint="eastAsia"/>
                <w:sz w:val="21"/>
                <w:szCs w:val="21"/>
              </w:rPr>
              <w:t>年次）</w:t>
            </w:r>
          </w:p>
          <w:p w14:paraId="645F114E"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2</w:t>
            </w:r>
            <w:r w:rsidRPr="00650DF8">
              <w:rPr>
                <w:rFonts w:hint="eastAsia"/>
                <w:sz w:val="21"/>
                <w:szCs w:val="21"/>
              </w:rPr>
              <w:t>）成人看護学実習</w:t>
            </w:r>
            <w:r w:rsidRPr="00650DF8">
              <w:rPr>
                <w:rFonts w:hint="eastAsia"/>
                <w:sz w:val="21"/>
                <w:szCs w:val="21"/>
              </w:rPr>
              <w:t>1</w:t>
            </w:r>
            <w:r w:rsidRPr="00650DF8">
              <w:rPr>
                <w:rFonts w:hint="eastAsia"/>
                <w:sz w:val="21"/>
                <w:szCs w:val="21"/>
              </w:rPr>
              <w:t>クール（</w:t>
            </w:r>
            <w:r w:rsidRPr="00650DF8">
              <w:rPr>
                <w:rFonts w:hint="eastAsia"/>
                <w:sz w:val="21"/>
                <w:szCs w:val="21"/>
              </w:rPr>
              <w:t>2</w:t>
            </w:r>
            <w:r w:rsidRPr="00650DF8">
              <w:rPr>
                <w:rFonts w:hint="eastAsia"/>
                <w:sz w:val="21"/>
                <w:szCs w:val="21"/>
              </w:rPr>
              <w:t>年次）</w:t>
            </w:r>
          </w:p>
          <w:p w14:paraId="2E27D66C"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3</w:t>
            </w:r>
            <w:r w:rsidRPr="00650DF8">
              <w:rPr>
                <w:rFonts w:hint="eastAsia"/>
                <w:sz w:val="21"/>
                <w:szCs w:val="21"/>
              </w:rPr>
              <w:t>）小児看護学実習（</w:t>
            </w:r>
            <w:r w:rsidRPr="00650DF8">
              <w:rPr>
                <w:rFonts w:hint="eastAsia"/>
                <w:sz w:val="21"/>
                <w:szCs w:val="21"/>
              </w:rPr>
              <w:t>2</w:t>
            </w:r>
            <w:r w:rsidRPr="00650DF8">
              <w:rPr>
                <w:rFonts w:hint="eastAsia"/>
                <w:sz w:val="21"/>
                <w:szCs w:val="21"/>
              </w:rPr>
              <w:t>年次：医療施設実習）</w:t>
            </w:r>
          </w:p>
          <w:p w14:paraId="4959B517"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4</w:t>
            </w:r>
            <w:r w:rsidRPr="00650DF8">
              <w:rPr>
                <w:rFonts w:hint="eastAsia"/>
                <w:sz w:val="21"/>
                <w:szCs w:val="21"/>
              </w:rPr>
              <w:t>）母性看護学実習以外の実習</w:t>
            </w:r>
            <w:r w:rsidRPr="00650DF8">
              <w:rPr>
                <w:rFonts w:hint="eastAsia"/>
                <w:sz w:val="21"/>
                <w:szCs w:val="21"/>
              </w:rPr>
              <w:t>(3</w:t>
            </w:r>
            <w:r w:rsidRPr="00650DF8">
              <w:rPr>
                <w:rFonts w:hint="eastAsia"/>
                <w:sz w:val="21"/>
                <w:szCs w:val="21"/>
              </w:rPr>
              <w:t>年次</w:t>
            </w:r>
            <w:r w:rsidRPr="00650DF8">
              <w:rPr>
                <w:rFonts w:hint="eastAsia"/>
                <w:sz w:val="21"/>
                <w:szCs w:val="21"/>
              </w:rPr>
              <w:t>)</w:t>
            </w:r>
          </w:p>
          <w:p w14:paraId="1185149E"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7</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再実習は本校の規定する期間に行う。</w:t>
            </w:r>
          </w:p>
          <w:p w14:paraId="39749C09"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1</w:t>
            </w:r>
            <w:r w:rsidRPr="00650DF8">
              <w:rPr>
                <w:rFonts w:hint="eastAsia"/>
                <w:sz w:val="21"/>
                <w:szCs w:val="21"/>
              </w:rPr>
              <w:t>）基礎看護学実習Ⅰ　　　　　　　：</w:t>
            </w:r>
            <w:r w:rsidRPr="00650DF8">
              <w:rPr>
                <w:rFonts w:hint="eastAsia"/>
                <w:sz w:val="21"/>
                <w:szCs w:val="21"/>
              </w:rPr>
              <w:t>1</w:t>
            </w:r>
            <w:r w:rsidRPr="00650DF8">
              <w:rPr>
                <w:rFonts w:hint="eastAsia"/>
                <w:sz w:val="21"/>
                <w:szCs w:val="21"/>
              </w:rPr>
              <w:t>年次の春季休暇中</w:t>
            </w:r>
          </w:p>
          <w:p w14:paraId="4992C64F"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2</w:t>
            </w:r>
            <w:r w:rsidRPr="00650DF8">
              <w:rPr>
                <w:rFonts w:hint="eastAsia"/>
                <w:sz w:val="21"/>
                <w:szCs w:val="21"/>
              </w:rPr>
              <w:t>）成人看護学実習</w:t>
            </w:r>
            <w:r w:rsidRPr="00650DF8">
              <w:rPr>
                <w:rFonts w:hint="eastAsia"/>
                <w:sz w:val="21"/>
                <w:szCs w:val="21"/>
              </w:rPr>
              <w:t>1</w:t>
            </w:r>
            <w:r w:rsidRPr="00650DF8">
              <w:rPr>
                <w:rFonts w:hint="eastAsia"/>
                <w:sz w:val="21"/>
                <w:szCs w:val="21"/>
              </w:rPr>
              <w:t>クール　　　　：</w:t>
            </w:r>
            <w:r w:rsidRPr="00650DF8">
              <w:rPr>
                <w:rFonts w:hint="eastAsia"/>
                <w:sz w:val="21"/>
                <w:szCs w:val="21"/>
              </w:rPr>
              <w:t>3</w:t>
            </w:r>
            <w:r w:rsidRPr="00650DF8">
              <w:rPr>
                <w:rFonts w:hint="eastAsia"/>
                <w:sz w:val="21"/>
                <w:szCs w:val="21"/>
              </w:rPr>
              <w:t>年次の夏季休暇中</w:t>
            </w:r>
          </w:p>
          <w:p w14:paraId="1ECE91A7"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3</w:t>
            </w:r>
            <w:r w:rsidRPr="00650DF8">
              <w:rPr>
                <w:rFonts w:hint="eastAsia"/>
                <w:sz w:val="21"/>
                <w:szCs w:val="21"/>
              </w:rPr>
              <w:t>）小児看護学実習（医療施設実習）</w:t>
            </w:r>
            <w:r w:rsidRPr="00650DF8">
              <w:rPr>
                <w:rFonts w:hint="eastAsia"/>
                <w:sz w:val="21"/>
                <w:szCs w:val="21"/>
              </w:rPr>
              <w:t xml:space="preserve"> </w:t>
            </w:r>
            <w:r w:rsidRPr="00650DF8">
              <w:rPr>
                <w:rFonts w:hint="eastAsia"/>
                <w:sz w:val="21"/>
                <w:szCs w:val="21"/>
              </w:rPr>
              <w:t>：</w:t>
            </w:r>
            <w:r w:rsidRPr="00650DF8">
              <w:rPr>
                <w:rFonts w:hint="eastAsia"/>
                <w:sz w:val="21"/>
                <w:szCs w:val="21"/>
              </w:rPr>
              <w:t>2</w:t>
            </w:r>
            <w:r w:rsidRPr="00650DF8">
              <w:rPr>
                <w:rFonts w:hint="eastAsia"/>
                <w:sz w:val="21"/>
                <w:szCs w:val="21"/>
              </w:rPr>
              <w:t>年次春季休暇中</w:t>
            </w:r>
          </w:p>
          <w:p w14:paraId="75B67C0C" w14:textId="77777777" w:rsidR="0056740B" w:rsidRPr="00650DF8" w:rsidRDefault="0056740B" w:rsidP="0056740B">
            <w:pPr>
              <w:rPr>
                <w:sz w:val="21"/>
                <w:szCs w:val="21"/>
              </w:rPr>
            </w:pPr>
            <w:r w:rsidRPr="00650DF8">
              <w:rPr>
                <w:rFonts w:hint="eastAsia"/>
                <w:sz w:val="21"/>
                <w:szCs w:val="21"/>
              </w:rPr>
              <w:t xml:space="preserve">        4</w:t>
            </w:r>
            <w:r w:rsidRPr="00650DF8">
              <w:rPr>
                <w:rFonts w:hint="eastAsia"/>
                <w:sz w:val="21"/>
                <w:szCs w:val="21"/>
              </w:rPr>
              <w:t>）</w:t>
            </w:r>
            <w:r w:rsidRPr="00650DF8">
              <w:rPr>
                <w:rFonts w:hint="eastAsia"/>
                <w:sz w:val="21"/>
                <w:szCs w:val="21"/>
              </w:rPr>
              <w:t>3</w:t>
            </w:r>
            <w:r w:rsidRPr="00650DF8">
              <w:rPr>
                <w:rFonts w:hint="eastAsia"/>
                <w:sz w:val="21"/>
                <w:szCs w:val="21"/>
              </w:rPr>
              <w:t>年次母性看護学実習以外の実習：成人看護学実習</w:t>
            </w:r>
            <w:r w:rsidRPr="00650DF8">
              <w:rPr>
                <w:rFonts w:hint="eastAsia"/>
                <w:sz w:val="21"/>
                <w:szCs w:val="21"/>
              </w:rPr>
              <w:t>1</w:t>
            </w:r>
            <w:r w:rsidRPr="00650DF8">
              <w:rPr>
                <w:rFonts w:hint="eastAsia"/>
                <w:sz w:val="21"/>
                <w:szCs w:val="21"/>
              </w:rPr>
              <w:t>クールの実習期間中</w:t>
            </w:r>
          </w:p>
          <w:p w14:paraId="74C1C407"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8</w:t>
            </w:r>
            <w:r w:rsidRPr="00650DF8">
              <w:rPr>
                <w:rFonts w:hint="eastAsia"/>
                <w:sz w:val="21"/>
                <w:szCs w:val="21"/>
              </w:rPr>
              <w:t xml:space="preserve">　</w:t>
            </w:r>
            <w:r w:rsidRPr="00650DF8">
              <w:rPr>
                <w:rFonts w:hint="eastAsia"/>
                <w:sz w:val="21"/>
                <w:szCs w:val="21"/>
              </w:rPr>
              <w:t xml:space="preserve"> </w:t>
            </w:r>
            <w:r w:rsidRPr="00650DF8">
              <w:rPr>
                <w:rFonts w:hint="eastAsia"/>
                <w:sz w:val="21"/>
                <w:szCs w:val="21"/>
              </w:rPr>
              <w:t>再実習の期間で取得できる単位は以下の通りとする。</w:t>
            </w:r>
          </w:p>
          <w:p w14:paraId="488A417F"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1</w:t>
            </w:r>
            <w:r w:rsidRPr="00650DF8">
              <w:rPr>
                <w:rFonts w:hint="eastAsia"/>
                <w:sz w:val="21"/>
                <w:szCs w:val="21"/>
              </w:rPr>
              <w:t>）</w:t>
            </w:r>
            <w:r w:rsidRPr="00650DF8">
              <w:rPr>
                <w:rFonts w:hint="eastAsia"/>
                <w:sz w:val="21"/>
                <w:szCs w:val="21"/>
              </w:rPr>
              <w:t>1</w:t>
            </w:r>
            <w:r w:rsidRPr="00650DF8">
              <w:rPr>
                <w:rFonts w:hint="eastAsia"/>
                <w:sz w:val="21"/>
                <w:szCs w:val="21"/>
              </w:rPr>
              <w:t>年次春季休暇中は基礎看護学実習Ⅰの</w:t>
            </w:r>
            <w:r w:rsidRPr="00650DF8">
              <w:rPr>
                <w:rFonts w:hint="eastAsia"/>
                <w:sz w:val="21"/>
                <w:szCs w:val="21"/>
              </w:rPr>
              <w:t>1</w:t>
            </w:r>
            <w:r w:rsidRPr="00650DF8">
              <w:rPr>
                <w:rFonts w:hint="eastAsia"/>
                <w:sz w:val="21"/>
                <w:szCs w:val="21"/>
              </w:rPr>
              <w:t>単位</w:t>
            </w:r>
          </w:p>
          <w:p w14:paraId="7AFF6FD6"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2</w:t>
            </w:r>
            <w:r w:rsidRPr="00650DF8">
              <w:rPr>
                <w:rFonts w:hint="eastAsia"/>
                <w:sz w:val="21"/>
                <w:szCs w:val="21"/>
              </w:rPr>
              <w:t>）</w:t>
            </w:r>
            <w:r w:rsidRPr="00650DF8">
              <w:rPr>
                <w:rFonts w:hint="eastAsia"/>
                <w:sz w:val="21"/>
                <w:szCs w:val="21"/>
              </w:rPr>
              <w:t>2</w:t>
            </w:r>
            <w:r w:rsidRPr="00650DF8">
              <w:rPr>
                <w:rFonts w:hint="eastAsia"/>
                <w:sz w:val="21"/>
                <w:szCs w:val="21"/>
              </w:rPr>
              <w:t>年次春季休暇中は小児看護学実習の</w:t>
            </w:r>
            <w:r w:rsidRPr="00650DF8">
              <w:rPr>
                <w:rFonts w:hint="eastAsia"/>
                <w:sz w:val="21"/>
                <w:szCs w:val="21"/>
              </w:rPr>
              <w:t>2</w:t>
            </w:r>
            <w:r w:rsidRPr="00650DF8">
              <w:rPr>
                <w:rFonts w:hint="eastAsia"/>
                <w:sz w:val="21"/>
                <w:szCs w:val="21"/>
              </w:rPr>
              <w:t>単位</w:t>
            </w:r>
          </w:p>
          <w:p w14:paraId="3472689E" w14:textId="77777777" w:rsidR="0056740B" w:rsidRPr="00650DF8" w:rsidRDefault="0056740B" w:rsidP="0056740B">
            <w:pPr>
              <w:rPr>
                <w:sz w:val="21"/>
                <w:szCs w:val="21"/>
              </w:rPr>
            </w:pPr>
            <w:r w:rsidRPr="00650DF8">
              <w:rPr>
                <w:rFonts w:hint="eastAsia"/>
                <w:sz w:val="21"/>
                <w:szCs w:val="21"/>
              </w:rPr>
              <w:t xml:space="preserve">　　　　</w:t>
            </w:r>
            <w:r w:rsidRPr="00650DF8">
              <w:rPr>
                <w:rFonts w:hint="eastAsia"/>
                <w:sz w:val="21"/>
                <w:szCs w:val="21"/>
              </w:rPr>
              <w:t>3</w:t>
            </w:r>
            <w:r w:rsidRPr="00650DF8">
              <w:rPr>
                <w:rFonts w:hint="eastAsia"/>
                <w:sz w:val="21"/>
                <w:szCs w:val="21"/>
              </w:rPr>
              <w:t>）</w:t>
            </w:r>
            <w:r w:rsidRPr="00650DF8">
              <w:rPr>
                <w:rFonts w:hint="eastAsia"/>
                <w:sz w:val="21"/>
                <w:szCs w:val="21"/>
              </w:rPr>
              <w:t>3</w:t>
            </w:r>
            <w:r w:rsidRPr="00650DF8">
              <w:rPr>
                <w:rFonts w:hint="eastAsia"/>
                <w:sz w:val="21"/>
                <w:szCs w:val="21"/>
              </w:rPr>
              <w:t>年次夏季休暇中は成人看護学実習</w:t>
            </w:r>
            <w:r w:rsidRPr="00650DF8">
              <w:rPr>
                <w:rFonts w:hint="eastAsia"/>
                <w:sz w:val="21"/>
                <w:szCs w:val="21"/>
              </w:rPr>
              <w:t>1</w:t>
            </w:r>
            <w:r w:rsidRPr="00650DF8">
              <w:rPr>
                <w:rFonts w:hint="eastAsia"/>
                <w:sz w:val="21"/>
                <w:szCs w:val="21"/>
              </w:rPr>
              <w:t>クールの</w:t>
            </w:r>
            <w:r w:rsidRPr="00650DF8">
              <w:rPr>
                <w:rFonts w:hint="eastAsia"/>
                <w:sz w:val="21"/>
                <w:szCs w:val="21"/>
              </w:rPr>
              <w:t>2</w:t>
            </w:r>
            <w:r w:rsidRPr="00650DF8">
              <w:rPr>
                <w:rFonts w:hint="eastAsia"/>
                <w:sz w:val="21"/>
                <w:szCs w:val="21"/>
              </w:rPr>
              <w:t>単位</w:t>
            </w:r>
          </w:p>
          <w:p w14:paraId="24244340" w14:textId="77777777" w:rsidR="0056740B" w:rsidRDefault="0056740B" w:rsidP="0056740B">
            <w:pPr>
              <w:rPr>
                <w:sz w:val="21"/>
                <w:szCs w:val="21"/>
              </w:rPr>
            </w:pPr>
            <w:r>
              <w:rPr>
                <w:rFonts w:hint="eastAsia"/>
              </w:rPr>
              <w:t xml:space="preserve">　　　</w:t>
            </w:r>
            <w:r>
              <w:rPr>
                <w:rFonts w:hint="eastAsia"/>
              </w:rPr>
              <w:t xml:space="preserve"> </w:t>
            </w:r>
            <w:r w:rsidRPr="00650DF8">
              <w:rPr>
                <w:rFonts w:hint="eastAsia"/>
                <w:sz w:val="21"/>
                <w:szCs w:val="21"/>
              </w:rPr>
              <w:t>4</w:t>
            </w:r>
            <w:r w:rsidRPr="00650DF8">
              <w:rPr>
                <w:rFonts w:hint="eastAsia"/>
                <w:sz w:val="21"/>
                <w:szCs w:val="21"/>
              </w:rPr>
              <w:t>）成人看護学実習</w:t>
            </w:r>
            <w:r w:rsidRPr="00650DF8">
              <w:rPr>
                <w:rFonts w:hint="eastAsia"/>
                <w:sz w:val="21"/>
                <w:szCs w:val="21"/>
              </w:rPr>
              <w:t>1</w:t>
            </w:r>
            <w:r w:rsidRPr="00650DF8">
              <w:rPr>
                <w:rFonts w:hint="eastAsia"/>
                <w:sz w:val="21"/>
                <w:szCs w:val="21"/>
              </w:rPr>
              <w:t>クールの実習期間中は</w:t>
            </w:r>
            <w:r w:rsidRPr="00650DF8">
              <w:rPr>
                <w:rFonts w:hint="eastAsia"/>
                <w:sz w:val="21"/>
                <w:szCs w:val="21"/>
              </w:rPr>
              <w:t>3</w:t>
            </w:r>
            <w:r w:rsidRPr="00650DF8">
              <w:rPr>
                <w:rFonts w:hint="eastAsia"/>
                <w:sz w:val="21"/>
                <w:szCs w:val="21"/>
              </w:rPr>
              <w:t>年次の実習の</w:t>
            </w:r>
            <w:r w:rsidRPr="00650DF8">
              <w:rPr>
                <w:rFonts w:hint="eastAsia"/>
                <w:sz w:val="21"/>
                <w:szCs w:val="21"/>
              </w:rPr>
              <w:t>2</w:t>
            </w:r>
            <w:r w:rsidRPr="00650DF8">
              <w:rPr>
                <w:rFonts w:hint="eastAsia"/>
                <w:sz w:val="21"/>
                <w:szCs w:val="21"/>
              </w:rPr>
              <w:t>単位</w:t>
            </w:r>
          </w:p>
          <w:p w14:paraId="1E34BD87" w14:textId="77777777" w:rsidR="0056740B" w:rsidRPr="00650DF8" w:rsidRDefault="0056740B" w:rsidP="0056740B">
            <w:pPr>
              <w:rPr>
                <w:sz w:val="21"/>
                <w:szCs w:val="21"/>
              </w:rPr>
            </w:pPr>
          </w:p>
          <w:p w14:paraId="68579E43" w14:textId="77777777" w:rsidR="0056740B" w:rsidRPr="00D9470E" w:rsidRDefault="0056740B" w:rsidP="0056740B">
            <w:pPr>
              <w:jc w:val="left"/>
              <w:rPr>
                <w:sz w:val="21"/>
                <w:szCs w:val="21"/>
              </w:rPr>
            </w:pPr>
            <w:r w:rsidRPr="00D9470E">
              <w:rPr>
                <w:rFonts w:hint="eastAsia"/>
                <w:sz w:val="21"/>
                <w:szCs w:val="21"/>
              </w:rPr>
              <w:t>仁心看護専門学校評価規程</w:t>
            </w:r>
          </w:p>
          <w:p w14:paraId="045F4F5A" w14:textId="77777777" w:rsidR="0056740B" w:rsidRPr="00D9470E" w:rsidRDefault="0056740B" w:rsidP="0056740B">
            <w:pPr>
              <w:jc w:val="left"/>
              <w:rPr>
                <w:sz w:val="21"/>
                <w:szCs w:val="21"/>
              </w:rPr>
            </w:pPr>
            <w:r w:rsidRPr="00D9470E">
              <w:rPr>
                <w:rFonts w:hint="eastAsia"/>
                <w:sz w:val="21"/>
                <w:szCs w:val="21"/>
              </w:rPr>
              <w:t>（目的）</w:t>
            </w:r>
          </w:p>
          <w:p w14:paraId="5773EF75" w14:textId="77777777" w:rsidR="0056740B" w:rsidRPr="00D9470E" w:rsidRDefault="0056740B" w:rsidP="0056740B">
            <w:pPr>
              <w:pStyle w:val="af2"/>
              <w:numPr>
                <w:ilvl w:val="0"/>
                <w:numId w:val="11"/>
              </w:numPr>
              <w:ind w:leftChars="0"/>
              <w:jc w:val="left"/>
              <w:rPr>
                <w:sz w:val="21"/>
                <w:szCs w:val="21"/>
              </w:rPr>
            </w:pPr>
            <w:r w:rsidRPr="00D9470E">
              <w:rPr>
                <w:rFonts w:hint="eastAsia"/>
                <w:sz w:val="21"/>
                <w:szCs w:val="21"/>
              </w:rPr>
              <w:t>この規程は、仁心看護専門学校（以下「本校」という）学則施行細則第</w:t>
            </w:r>
            <w:r w:rsidRPr="00D9470E">
              <w:rPr>
                <w:rFonts w:hint="eastAsia"/>
                <w:sz w:val="21"/>
                <w:szCs w:val="21"/>
              </w:rPr>
              <w:t>34</w:t>
            </w:r>
            <w:r w:rsidRPr="00D9470E">
              <w:rPr>
                <w:rFonts w:hint="eastAsia"/>
                <w:sz w:val="21"/>
                <w:szCs w:val="21"/>
              </w:rPr>
              <w:t>条の規定に基づき、学習の評価について必要な事項を定める。</w:t>
            </w:r>
          </w:p>
          <w:p w14:paraId="15B64B73" w14:textId="77777777" w:rsidR="0056740B" w:rsidRPr="00D9470E" w:rsidRDefault="0056740B" w:rsidP="0056740B">
            <w:pPr>
              <w:jc w:val="left"/>
              <w:rPr>
                <w:sz w:val="21"/>
                <w:szCs w:val="21"/>
              </w:rPr>
            </w:pPr>
            <w:r w:rsidRPr="00D9470E">
              <w:rPr>
                <w:rFonts w:hint="eastAsia"/>
                <w:sz w:val="21"/>
                <w:szCs w:val="21"/>
              </w:rPr>
              <w:t>（単位修得）</w:t>
            </w:r>
          </w:p>
          <w:p w14:paraId="0D793C7E" w14:textId="77777777" w:rsidR="0056740B" w:rsidRPr="00D9470E" w:rsidRDefault="0056740B" w:rsidP="0056740B">
            <w:pPr>
              <w:pStyle w:val="af2"/>
              <w:numPr>
                <w:ilvl w:val="0"/>
                <w:numId w:val="11"/>
              </w:numPr>
              <w:ind w:leftChars="0"/>
              <w:jc w:val="left"/>
              <w:rPr>
                <w:sz w:val="21"/>
                <w:szCs w:val="21"/>
              </w:rPr>
            </w:pPr>
            <w:r w:rsidRPr="00D9470E">
              <w:rPr>
                <w:rFonts w:hint="eastAsia"/>
                <w:sz w:val="21"/>
                <w:szCs w:val="21"/>
              </w:rPr>
              <w:t>授業科目の単位修得は本校において実施する試験に合格しなければならない。</w:t>
            </w:r>
          </w:p>
          <w:p w14:paraId="7F126CB6" w14:textId="77777777" w:rsidR="0056740B" w:rsidRPr="00D9470E" w:rsidRDefault="0056740B" w:rsidP="0056740B">
            <w:pPr>
              <w:jc w:val="left"/>
              <w:rPr>
                <w:sz w:val="21"/>
                <w:szCs w:val="21"/>
              </w:rPr>
            </w:pPr>
            <w:r w:rsidRPr="00D9470E">
              <w:rPr>
                <w:rFonts w:hint="eastAsia"/>
                <w:sz w:val="21"/>
                <w:szCs w:val="21"/>
              </w:rPr>
              <w:t xml:space="preserve">　　</w:t>
            </w:r>
            <w:r w:rsidRPr="00D9470E">
              <w:rPr>
                <w:rFonts w:hint="eastAsia"/>
                <w:sz w:val="21"/>
                <w:szCs w:val="21"/>
              </w:rPr>
              <w:t>2</w:t>
            </w:r>
            <w:r w:rsidRPr="00D9470E">
              <w:rPr>
                <w:rFonts w:hint="eastAsia"/>
                <w:sz w:val="21"/>
                <w:szCs w:val="21"/>
              </w:rPr>
              <w:t xml:space="preserve">　</w:t>
            </w:r>
            <w:r w:rsidRPr="00D9470E">
              <w:rPr>
                <w:rFonts w:hint="eastAsia"/>
                <w:sz w:val="21"/>
                <w:szCs w:val="21"/>
              </w:rPr>
              <w:t xml:space="preserve"> </w:t>
            </w:r>
            <w:r w:rsidRPr="00D9470E">
              <w:rPr>
                <w:rFonts w:hint="eastAsia"/>
                <w:sz w:val="21"/>
                <w:szCs w:val="21"/>
              </w:rPr>
              <w:t>授業科目を受講し、合格した者に対して所定の単位を与える。</w:t>
            </w:r>
          </w:p>
          <w:p w14:paraId="00E17224" w14:textId="77777777" w:rsidR="0056740B" w:rsidRPr="00D9470E" w:rsidRDefault="0056740B" w:rsidP="0056740B">
            <w:pPr>
              <w:jc w:val="left"/>
              <w:rPr>
                <w:sz w:val="21"/>
                <w:szCs w:val="21"/>
              </w:rPr>
            </w:pPr>
            <w:r w:rsidRPr="00D9470E">
              <w:rPr>
                <w:rFonts w:hint="eastAsia"/>
                <w:sz w:val="21"/>
                <w:szCs w:val="21"/>
              </w:rPr>
              <w:t>（試験）</w:t>
            </w:r>
          </w:p>
          <w:p w14:paraId="63E47178" w14:textId="77777777" w:rsidR="0056740B" w:rsidRPr="00D9470E" w:rsidRDefault="0056740B" w:rsidP="0056740B">
            <w:pPr>
              <w:pStyle w:val="af2"/>
              <w:numPr>
                <w:ilvl w:val="0"/>
                <w:numId w:val="11"/>
              </w:numPr>
              <w:ind w:leftChars="0"/>
              <w:jc w:val="left"/>
              <w:rPr>
                <w:sz w:val="21"/>
                <w:szCs w:val="21"/>
              </w:rPr>
            </w:pPr>
            <w:r w:rsidRPr="00D9470E">
              <w:rPr>
                <w:rFonts w:hint="eastAsia"/>
                <w:sz w:val="21"/>
                <w:szCs w:val="21"/>
              </w:rPr>
              <w:t>本校における単位認定の試験は、原則として修了試験・追試験及び再試験とする。</w:t>
            </w:r>
          </w:p>
          <w:p w14:paraId="4DE1F0BF" w14:textId="77777777" w:rsidR="0056740B" w:rsidRPr="00D9470E" w:rsidRDefault="0056740B" w:rsidP="0056740B">
            <w:pPr>
              <w:jc w:val="left"/>
              <w:rPr>
                <w:sz w:val="21"/>
                <w:szCs w:val="21"/>
              </w:rPr>
            </w:pPr>
            <w:r w:rsidRPr="00D9470E">
              <w:rPr>
                <w:rFonts w:hint="eastAsia"/>
                <w:sz w:val="21"/>
                <w:szCs w:val="21"/>
              </w:rPr>
              <w:t>（学習の評価）</w:t>
            </w:r>
          </w:p>
          <w:p w14:paraId="6FDDA0C2" w14:textId="77777777" w:rsidR="0056740B" w:rsidRPr="00D9470E" w:rsidRDefault="0056740B" w:rsidP="0056740B">
            <w:pPr>
              <w:pStyle w:val="af2"/>
              <w:numPr>
                <w:ilvl w:val="0"/>
                <w:numId w:val="11"/>
              </w:numPr>
              <w:ind w:leftChars="0"/>
              <w:jc w:val="left"/>
              <w:rPr>
                <w:sz w:val="21"/>
                <w:szCs w:val="21"/>
              </w:rPr>
            </w:pPr>
            <w:r w:rsidRPr="00D9470E">
              <w:rPr>
                <w:rFonts w:hint="eastAsia"/>
                <w:sz w:val="21"/>
                <w:szCs w:val="21"/>
              </w:rPr>
              <w:t>学習の評価は、試験・実習評価表の成績、学習態度、出席状況などを総合し、下記の基準により行い、</w:t>
            </w:r>
            <w:r w:rsidRPr="00D9470E">
              <w:rPr>
                <w:rFonts w:hint="eastAsia"/>
                <w:sz w:val="21"/>
                <w:szCs w:val="21"/>
              </w:rPr>
              <w:t>60</w:t>
            </w:r>
            <w:r w:rsidRPr="00D9470E">
              <w:rPr>
                <w:rFonts w:hint="eastAsia"/>
                <w:sz w:val="21"/>
                <w:szCs w:val="21"/>
              </w:rPr>
              <w:t>点以上を合格、</w:t>
            </w:r>
            <w:r w:rsidRPr="00D9470E">
              <w:rPr>
                <w:rFonts w:hint="eastAsia"/>
                <w:sz w:val="21"/>
                <w:szCs w:val="21"/>
              </w:rPr>
              <w:t>60</w:t>
            </w:r>
            <w:r w:rsidRPr="00D9470E">
              <w:rPr>
                <w:rFonts w:hint="eastAsia"/>
                <w:sz w:val="21"/>
                <w:szCs w:val="21"/>
              </w:rPr>
              <w:t>点未満を不合格とし、次の標語をもって明示する。</w:t>
            </w:r>
          </w:p>
          <w:p w14:paraId="246D165C" w14:textId="77777777" w:rsidR="0056740B" w:rsidRPr="00D9470E" w:rsidRDefault="0056740B" w:rsidP="0056740B">
            <w:pPr>
              <w:pStyle w:val="af2"/>
              <w:ind w:leftChars="0" w:left="870"/>
              <w:jc w:val="left"/>
              <w:rPr>
                <w:sz w:val="21"/>
                <w:szCs w:val="21"/>
              </w:rPr>
            </w:pPr>
            <w:r w:rsidRPr="00D9470E">
              <w:rPr>
                <w:rFonts w:hint="eastAsia"/>
                <w:sz w:val="21"/>
                <w:szCs w:val="21"/>
              </w:rPr>
              <w:t xml:space="preserve">　優（</w:t>
            </w:r>
            <w:r w:rsidRPr="00D9470E">
              <w:rPr>
                <w:rFonts w:hint="eastAsia"/>
                <w:sz w:val="21"/>
                <w:szCs w:val="21"/>
              </w:rPr>
              <w:t>80</w:t>
            </w:r>
            <w:r w:rsidRPr="00D9470E">
              <w:rPr>
                <w:rFonts w:hint="eastAsia"/>
                <w:sz w:val="21"/>
                <w:szCs w:val="21"/>
              </w:rPr>
              <w:t>点以上）・良（</w:t>
            </w:r>
            <w:r w:rsidRPr="00D9470E">
              <w:rPr>
                <w:rFonts w:hint="eastAsia"/>
                <w:sz w:val="21"/>
                <w:szCs w:val="21"/>
              </w:rPr>
              <w:t>70</w:t>
            </w:r>
            <w:r w:rsidRPr="00D9470E">
              <w:rPr>
                <w:rFonts w:hint="eastAsia"/>
                <w:sz w:val="21"/>
                <w:szCs w:val="21"/>
              </w:rPr>
              <w:t>～</w:t>
            </w:r>
            <w:r w:rsidRPr="00D9470E">
              <w:rPr>
                <w:rFonts w:hint="eastAsia"/>
                <w:sz w:val="21"/>
                <w:szCs w:val="21"/>
              </w:rPr>
              <w:t>79</w:t>
            </w:r>
            <w:r w:rsidRPr="00D9470E">
              <w:rPr>
                <w:rFonts w:hint="eastAsia"/>
                <w:sz w:val="21"/>
                <w:szCs w:val="21"/>
              </w:rPr>
              <w:t>点）・可（</w:t>
            </w:r>
            <w:r w:rsidRPr="00D9470E">
              <w:rPr>
                <w:rFonts w:hint="eastAsia"/>
                <w:sz w:val="21"/>
                <w:szCs w:val="21"/>
              </w:rPr>
              <w:t>60</w:t>
            </w:r>
            <w:r w:rsidRPr="00D9470E">
              <w:rPr>
                <w:rFonts w:hint="eastAsia"/>
                <w:sz w:val="21"/>
                <w:szCs w:val="21"/>
              </w:rPr>
              <w:t>～</w:t>
            </w:r>
            <w:r w:rsidRPr="00D9470E">
              <w:rPr>
                <w:rFonts w:hint="eastAsia"/>
                <w:sz w:val="21"/>
                <w:szCs w:val="21"/>
              </w:rPr>
              <w:t>69</w:t>
            </w:r>
            <w:r w:rsidRPr="00D9470E">
              <w:rPr>
                <w:rFonts w:hint="eastAsia"/>
                <w:sz w:val="21"/>
                <w:szCs w:val="21"/>
              </w:rPr>
              <w:t>点）・不可（</w:t>
            </w:r>
            <w:r w:rsidRPr="00D9470E">
              <w:rPr>
                <w:rFonts w:hint="eastAsia"/>
                <w:sz w:val="21"/>
                <w:szCs w:val="21"/>
              </w:rPr>
              <w:t>59</w:t>
            </w:r>
            <w:r w:rsidRPr="00D9470E">
              <w:rPr>
                <w:rFonts w:hint="eastAsia"/>
                <w:sz w:val="21"/>
                <w:szCs w:val="21"/>
              </w:rPr>
              <w:t>点以下）</w:t>
            </w:r>
          </w:p>
          <w:p w14:paraId="07FF7FD9" w14:textId="77777777" w:rsidR="0056740B" w:rsidRPr="00D9470E" w:rsidRDefault="0056740B" w:rsidP="0056740B">
            <w:pPr>
              <w:pStyle w:val="af2"/>
              <w:numPr>
                <w:ilvl w:val="1"/>
                <w:numId w:val="11"/>
              </w:numPr>
              <w:ind w:leftChars="0"/>
              <w:jc w:val="left"/>
              <w:rPr>
                <w:sz w:val="21"/>
                <w:szCs w:val="21"/>
              </w:rPr>
            </w:pPr>
            <w:r w:rsidRPr="00D9470E">
              <w:rPr>
                <w:rFonts w:hint="eastAsia"/>
                <w:sz w:val="21"/>
                <w:szCs w:val="21"/>
              </w:rPr>
              <w:t>学科試験</w:t>
            </w:r>
          </w:p>
          <w:p w14:paraId="6FD852B0" w14:textId="77777777" w:rsidR="0056740B" w:rsidRPr="00D9470E" w:rsidRDefault="0056740B" w:rsidP="0056740B">
            <w:pPr>
              <w:pStyle w:val="af2"/>
              <w:ind w:leftChars="0"/>
              <w:jc w:val="left"/>
              <w:rPr>
                <w:sz w:val="21"/>
                <w:szCs w:val="21"/>
              </w:rPr>
            </w:pPr>
            <w:r w:rsidRPr="00D9470E">
              <w:rPr>
                <w:rFonts w:hint="eastAsia"/>
                <w:sz w:val="21"/>
                <w:szCs w:val="21"/>
              </w:rPr>
              <w:t>ア　学科評価は、出題教員の採点により、すべて</w:t>
            </w:r>
            <w:r w:rsidRPr="00D9470E">
              <w:rPr>
                <w:rFonts w:hint="eastAsia"/>
                <w:sz w:val="21"/>
                <w:szCs w:val="21"/>
              </w:rPr>
              <w:t>100</w:t>
            </w:r>
            <w:r w:rsidRPr="00D9470E">
              <w:rPr>
                <w:rFonts w:hint="eastAsia"/>
                <w:sz w:val="21"/>
                <w:szCs w:val="21"/>
              </w:rPr>
              <w:t>点制とする。ただし、</w:t>
            </w:r>
            <w:r w:rsidRPr="00D9470E">
              <w:rPr>
                <w:rFonts w:hint="eastAsia"/>
                <w:sz w:val="21"/>
                <w:szCs w:val="21"/>
              </w:rPr>
              <w:t>1</w:t>
            </w:r>
            <w:r w:rsidRPr="00D9470E">
              <w:rPr>
                <w:rFonts w:hint="eastAsia"/>
                <w:sz w:val="21"/>
                <w:szCs w:val="21"/>
              </w:rPr>
              <w:t>科目につき複数に及ぶときは、その平均点とする。</w:t>
            </w:r>
          </w:p>
          <w:p w14:paraId="58E9263E" w14:textId="77777777" w:rsidR="0056740B" w:rsidRPr="00D9470E" w:rsidRDefault="0056740B" w:rsidP="0056740B">
            <w:pPr>
              <w:jc w:val="left"/>
              <w:rPr>
                <w:sz w:val="21"/>
                <w:szCs w:val="21"/>
              </w:rPr>
            </w:pPr>
            <w:r w:rsidRPr="00D9470E">
              <w:rPr>
                <w:rFonts w:hint="eastAsia"/>
                <w:sz w:val="21"/>
                <w:szCs w:val="21"/>
              </w:rPr>
              <w:lastRenderedPageBreak/>
              <w:t xml:space="preserve">　　　　イ　追試験の成績は得点の</w:t>
            </w:r>
            <w:r w:rsidRPr="00D9470E">
              <w:rPr>
                <w:rFonts w:hint="eastAsia"/>
                <w:sz w:val="21"/>
                <w:szCs w:val="21"/>
              </w:rPr>
              <w:t>80</w:t>
            </w:r>
            <w:r w:rsidRPr="00D9470E">
              <w:rPr>
                <w:rFonts w:hint="eastAsia"/>
                <w:sz w:val="21"/>
                <w:szCs w:val="21"/>
              </w:rPr>
              <w:t>パーセントとする。</w:t>
            </w:r>
          </w:p>
          <w:p w14:paraId="036CFF8E" w14:textId="77777777" w:rsidR="0056740B" w:rsidRPr="00D9470E" w:rsidRDefault="0056740B" w:rsidP="0056740B">
            <w:pPr>
              <w:jc w:val="left"/>
              <w:rPr>
                <w:sz w:val="21"/>
                <w:szCs w:val="21"/>
              </w:rPr>
            </w:pPr>
            <w:r w:rsidRPr="00D9470E">
              <w:rPr>
                <w:rFonts w:hint="eastAsia"/>
                <w:sz w:val="21"/>
                <w:szCs w:val="21"/>
              </w:rPr>
              <w:t xml:space="preserve">　　　　ウ　再試験は、単位ごとに実施し</w:t>
            </w:r>
            <w:r w:rsidRPr="00D9470E">
              <w:rPr>
                <w:rFonts w:hint="eastAsia"/>
                <w:sz w:val="21"/>
                <w:szCs w:val="21"/>
              </w:rPr>
              <w:t>60</w:t>
            </w:r>
            <w:r w:rsidRPr="00D9470E">
              <w:rPr>
                <w:rFonts w:hint="eastAsia"/>
                <w:sz w:val="21"/>
                <w:szCs w:val="21"/>
              </w:rPr>
              <w:t>点以上を合格として、得点は可：</w:t>
            </w:r>
            <w:r w:rsidRPr="00D9470E">
              <w:rPr>
                <w:rFonts w:hint="eastAsia"/>
                <w:sz w:val="21"/>
                <w:szCs w:val="21"/>
              </w:rPr>
              <w:t>60</w:t>
            </w:r>
            <w:r w:rsidRPr="00D9470E">
              <w:rPr>
                <w:rFonts w:hint="eastAsia"/>
                <w:sz w:val="21"/>
                <w:szCs w:val="21"/>
              </w:rPr>
              <w:t>点とする。</w:t>
            </w:r>
          </w:p>
          <w:p w14:paraId="079494B3" w14:textId="77777777" w:rsidR="0056740B" w:rsidRPr="00D9470E" w:rsidRDefault="0056740B" w:rsidP="0056740B">
            <w:pPr>
              <w:pStyle w:val="af2"/>
              <w:numPr>
                <w:ilvl w:val="1"/>
                <w:numId w:val="11"/>
              </w:numPr>
              <w:ind w:leftChars="0"/>
              <w:jc w:val="left"/>
              <w:rPr>
                <w:sz w:val="21"/>
                <w:szCs w:val="21"/>
              </w:rPr>
            </w:pPr>
            <w:r w:rsidRPr="00D9470E">
              <w:rPr>
                <w:rFonts w:hint="eastAsia"/>
                <w:sz w:val="21"/>
                <w:szCs w:val="21"/>
              </w:rPr>
              <w:t>実習成績</w:t>
            </w:r>
          </w:p>
          <w:p w14:paraId="6A194DA6" w14:textId="77777777" w:rsidR="0056740B" w:rsidRPr="00D9470E" w:rsidRDefault="0056740B" w:rsidP="0056740B">
            <w:pPr>
              <w:ind w:left="420"/>
              <w:jc w:val="left"/>
              <w:rPr>
                <w:sz w:val="21"/>
                <w:szCs w:val="21"/>
              </w:rPr>
            </w:pPr>
            <w:r w:rsidRPr="00D9470E">
              <w:rPr>
                <w:rFonts w:hint="eastAsia"/>
                <w:sz w:val="21"/>
                <w:szCs w:val="21"/>
              </w:rPr>
              <w:t xml:space="preserve">　　ア　実習評価は、実習指導者（実習施設側）及び担当教員の採点により、</w:t>
            </w:r>
            <w:r w:rsidRPr="00D9470E">
              <w:rPr>
                <w:rFonts w:hint="eastAsia"/>
                <w:sz w:val="21"/>
                <w:szCs w:val="21"/>
              </w:rPr>
              <w:t>100</w:t>
            </w:r>
            <w:r w:rsidRPr="00D9470E">
              <w:rPr>
                <w:rFonts w:hint="eastAsia"/>
                <w:sz w:val="21"/>
                <w:szCs w:val="21"/>
              </w:rPr>
              <w:t>点制とする。</w:t>
            </w:r>
          </w:p>
          <w:p w14:paraId="67C4C31A" w14:textId="77777777" w:rsidR="0056740B" w:rsidRPr="00D9470E" w:rsidRDefault="0056740B" w:rsidP="0056740B">
            <w:pPr>
              <w:jc w:val="left"/>
              <w:rPr>
                <w:sz w:val="21"/>
                <w:szCs w:val="21"/>
              </w:rPr>
            </w:pPr>
            <w:r w:rsidRPr="00D9470E">
              <w:rPr>
                <w:rFonts w:hint="eastAsia"/>
                <w:sz w:val="21"/>
                <w:szCs w:val="21"/>
              </w:rPr>
              <w:t xml:space="preserve">　　　　イ　再実習の評価は</w:t>
            </w:r>
            <w:r w:rsidRPr="00D9470E">
              <w:rPr>
                <w:rFonts w:hint="eastAsia"/>
                <w:sz w:val="21"/>
                <w:szCs w:val="21"/>
              </w:rPr>
              <w:t>60</w:t>
            </w:r>
            <w:r w:rsidRPr="00D9470E">
              <w:rPr>
                <w:rFonts w:hint="eastAsia"/>
                <w:sz w:val="21"/>
                <w:szCs w:val="21"/>
              </w:rPr>
              <w:t>点以上を合格とし、得点は可：</w:t>
            </w:r>
            <w:r w:rsidRPr="00D9470E">
              <w:rPr>
                <w:rFonts w:hint="eastAsia"/>
                <w:sz w:val="21"/>
                <w:szCs w:val="21"/>
              </w:rPr>
              <w:t>60</w:t>
            </w:r>
            <w:r w:rsidRPr="00D9470E">
              <w:rPr>
                <w:rFonts w:hint="eastAsia"/>
                <w:sz w:val="21"/>
                <w:szCs w:val="21"/>
              </w:rPr>
              <w:t>点とする。</w:t>
            </w:r>
          </w:p>
          <w:p w14:paraId="027DA892" w14:textId="77777777" w:rsidR="0056740B" w:rsidRPr="00D9470E" w:rsidRDefault="0056740B" w:rsidP="0056740B">
            <w:pPr>
              <w:jc w:val="left"/>
              <w:rPr>
                <w:sz w:val="21"/>
                <w:szCs w:val="21"/>
              </w:rPr>
            </w:pPr>
            <w:r w:rsidRPr="00D9470E">
              <w:rPr>
                <w:rFonts w:hint="eastAsia"/>
                <w:sz w:val="21"/>
                <w:szCs w:val="21"/>
              </w:rPr>
              <w:t>（評価対象外）</w:t>
            </w:r>
          </w:p>
          <w:p w14:paraId="29B8A0A3" w14:textId="77777777" w:rsidR="0056740B" w:rsidRPr="00D9470E" w:rsidRDefault="0056740B" w:rsidP="0056740B">
            <w:pPr>
              <w:pStyle w:val="af2"/>
              <w:numPr>
                <w:ilvl w:val="0"/>
                <w:numId w:val="11"/>
              </w:numPr>
              <w:ind w:leftChars="0"/>
              <w:jc w:val="left"/>
              <w:rPr>
                <w:sz w:val="21"/>
                <w:szCs w:val="21"/>
              </w:rPr>
            </w:pPr>
            <w:r w:rsidRPr="00D9470E">
              <w:rPr>
                <w:rFonts w:hint="eastAsia"/>
                <w:sz w:val="21"/>
                <w:szCs w:val="21"/>
              </w:rPr>
              <w:t>正当な理由なく、また無届けで試験を受けなかった授業科目は、評価の対象としない。</w:t>
            </w:r>
          </w:p>
          <w:p w14:paraId="2AF75E84" w14:textId="77777777" w:rsidR="0056740B" w:rsidRPr="00D9470E" w:rsidRDefault="0056740B" w:rsidP="0056740B">
            <w:pPr>
              <w:jc w:val="left"/>
              <w:rPr>
                <w:sz w:val="21"/>
                <w:szCs w:val="21"/>
              </w:rPr>
            </w:pPr>
            <w:r w:rsidRPr="00D9470E">
              <w:rPr>
                <w:rFonts w:hint="eastAsia"/>
                <w:sz w:val="21"/>
                <w:szCs w:val="21"/>
              </w:rPr>
              <w:t>（成績表）</w:t>
            </w:r>
          </w:p>
          <w:p w14:paraId="6EF1BB80" w14:textId="77777777" w:rsidR="0056740B" w:rsidRPr="00D9470E" w:rsidRDefault="0056740B" w:rsidP="0056740B">
            <w:pPr>
              <w:pStyle w:val="af2"/>
              <w:numPr>
                <w:ilvl w:val="0"/>
                <w:numId w:val="11"/>
              </w:numPr>
              <w:ind w:leftChars="0"/>
              <w:jc w:val="left"/>
              <w:rPr>
                <w:sz w:val="21"/>
                <w:szCs w:val="21"/>
              </w:rPr>
            </w:pPr>
            <w:r w:rsidRPr="00D9470E">
              <w:rPr>
                <w:rFonts w:hint="eastAsia"/>
                <w:sz w:val="21"/>
                <w:szCs w:val="21"/>
              </w:rPr>
              <w:t>各授業科目の評価は、成績表によって各人に通知する。</w:t>
            </w:r>
          </w:p>
          <w:p w14:paraId="4AB31DA1" w14:textId="77777777" w:rsidR="0056740B" w:rsidRPr="00D9470E" w:rsidRDefault="0056740B" w:rsidP="0056740B">
            <w:pPr>
              <w:jc w:val="left"/>
              <w:rPr>
                <w:sz w:val="21"/>
                <w:szCs w:val="21"/>
              </w:rPr>
            </w:pPr>
            <w:r w:rsidRPr="00D9470E">
              <w:rPr>
                <w:rFonts w:hint="eastAsia"/>
                <w:sz w:val="21"/>
                <w:szCs w:val="21"/>
              </w:rPr>
              <w:t>（卒業の延期）</w:t>
            </w:r>
          </w:p>
          <w:p w14:paraId="54847457" w14:textId="77777777" w:rsidR="0056740B" w:rsidRPr="00D9470E" w:rsidRDefault="0056740B" w:rsidP="0056740B">
            <w:pPr>
              <w:pStyle w:val="af2"/>
              <w:numPr>
                <w:ilvl w:val="0"/>
                <w:numId w:val="11"/>
              </w:numPr>
              <w:ind w:leftChars="0"/>
              <w:jc w:val="left"/>
              <w:rPr>
                <w:sz w:val="21"/>
                <w:szCs w:val="21"/>
              </w:rPr>
            </w:pPr>
            <w:r w:rsidRPr="00D9470E">
              <w:rPr>
                <w:rFonts w:hint="eastAsia"/>
                <w:sz w:val="21"/>
                <w:szCs w:val="21"/>
              </w:rPr>
              <w:t>所定の単位を修得できない者は、卒業を延期される。</w:t>
            </w:r>
          </w:p>
          <w:p w14:paraId="7870190D" w14:textId="77777777" w:rsidR="0056740B" w:rsidRPr="00D9470E" w:rsidRDefault="0056740B" w:rsidP="0056740B">
            <w:pPr>
              <w:rPr>
                <w:rFonts w:asciiTheme="minorEastAsia" w:eastAsiaTheme="minorEastAsia" w:hAnsiTheme="minorEastAsia"/>
                <w:sz w:val="21"/>
                <w:szCs w:val="21"/>
              </w:rPr>
            </w:pPr>
          </w:p>
          <w:p w14:paraId="7F7DF3B1" w14:textId="77777777" w:rsidR="0056740B" w:rsidRPr="008471B3" w:rsidRDefault="0056740B" w:rsidP="0056740B">
            <w:pPr>
              <w:rPr>
                <w:rFonts w:asciiTheme="minorEastAsia" w:eastAsiaTheme="minorEastAsia" w:hAnsiTheme="minorEastAsia"/>
                <w:sz w:val="21"/>
                <w:szCs w:val="21"/>
              </w:rPr>
            </w:pPr>
            <w:r w:rsidRPr="008471B3">
              <w:rPr>
                <w:rFonts w:asciiTheme="minorEastAsia" w:eastAsiaTheme="minorEastAsia" w:hAnsiTheme="minorEastAsia" w:hint="eastAsia"/>
                <w:sz w:val="21"/>
                <w:szCs w:val="21"/>
              </w:rPr>
              <w:t xml:space="preserve">　別紙：仁心看護専門学校履修規程添付</w:t>
            </w:r>
          </w:p>
          <w:p w14:paraId="2FE16B4F" w14:textId="1DFAC3C4" w:rsidR="0056740B" w:rsidRPr="00B75009" w:rsidRDefault="0056740B" w:rsidP="0056740B">
            <w:pPr>
              <w:rPr>
                <w:rFonts w:asciiTheme="minorEastAsia" w:eastAsiaTheme="minorEastAsia" w:hAnsiTheme="minorEastAsia"/>
              </w:rPr>
            </w:pPr>
            <w:r w:rsidRPr="008471B3">
              <w:rPr>
                <w:rFonts w:asciiTheme="minorEastAsia" w:eastAsiaTheme="minorEastAsia" w:hAnsiTheme="minorEastAsia" w:hint="eastAsia"/>
                <w:sz w:val="21"/>
                <w:szCs w:val="21"/>
              </w:rPr>
              <w:t xml:space="preserve">　別紙：仁心看護専門学校評価規程添付</w:t>
            </w:r>
          </w:p>
        </w:tc>
      </w:tr>
      <w:tr w:rsidR="0056740B" w:rsidRPr="00D603E7" w14:paraId="42687AD0" w14:textId="77777777" w:rsidTr="00AD2E5D">
        <w:trPr>
          <w:cantSplit/>
          <w:trHeight w:val="407"/>
        </w:trPr>
        <w:tc>
          <w:tcPr>
            <w:tcW w:w="5000" w:type="pct"/>
            <w:gridSpan w:val="2"/>
            <w:vAlign w:val="center"/>
          </w:tcPr>
          <w:p w14:paraId="7629F352" w14:textId="53B948C7" w:rsidR="0056740B" w:rsidRPr="005E593F" w:rsidRDefault="0056740B" w:rsidP="0056740B">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Pr="005E593F">
              <w:rPr>
                <w:rFonts w:asciiTheme="minorEastAsia" w:eastAsiaTheme="minorEastAsia" w:hAnsiTheme="minorEastAsia" w:hint="eastAsia"/>
              </w:rPr>
              <w:t>成績評価において、</w:t>
            </w:r>
            <w:r>
              <w:rPr>
                <w:rFonts w:asciiTheme="minorEastAsia" w:eastAsiaTheme="minorEastAsia" w:hAnsiTheme="minorEastAsia"/>
              </w:rPr>
              <w:t>ＧＰＡ</w:t>
            </w:r>
            <w:r w:rsidRPr="005E593F">
              <w:rPr>
                <w:rFonts w:asciiTheme="minorEastAsia" w:eastAsiaTheme="minorEastAsia" w:hAnsiTheme="minorEastAsia" w:hint="eastAsia"/>
              </w:rPr>
              <w:t>等</w:t>
            </w:r>
            <w:r w:rsidRPr="005E593F">
              <w:rPr>
                <w:rFonts w:asciiTheme="minorEastAsia" w:eastAsiaTheme="minorEastAsia" w:hAnsiTheme="minorEastAsia"/>
              </w:rPr>
              <w:t>の客観的な指標を設定し、公表するとともに、成績の分布状況の把握をはじめ、適切に実施している</w:t>
            </w:r>
            <w:r w:rsidRPr="005E593F">
              <w:rPr>
                <w:rFonts w:asciiTheme="minorEastAsia" w:eastAsiaTheme="minorEastAsia" w:hAnsiTheme="minorEastAsia" w:hint="eastAsia"/>
              </w:rPr>
              <w:t>こと。</w:t>
            </w:r>
          </w:p>
        </w:tc>
      </w:tr>
      <w:tr w:rsidR="0056740B" w:rsidRPr="00071D7F" w14:paraId="321C2B0C" w14:textId="77777777" w:rsidTr="00792A6F">
        <w:trPr>
          <w:cantSplit/>
          <w:trHeight w:val="3969"/>
        </w:trPr>
        <w:tc>
          <w:tcPr>
            <w:tcW w:w="5000" w:type="pct"/>
            <w:gridSpan w:val="2"/>
          </w:tcPr>
          <w:p w14:paraId="22E8A770" w14:textId="77777777" w:rsidR="0056740B" w:rsidRDefault="0056740B" w:rsidP="0056740B">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（客観的な指標の設定・公表及び成績評価の適切な実施に係る取組の概要）</w:t>
            </w:r>
          </w:p>
          <w:p w14:paraId="5AE22E6E" w14:textId="5B91D6AB" w:rsidR="0056740B" w:rsidRPr="00B75009" w:rsidRDefault="00C77BD0" w:rsidP="00C77BD0">
            <w:pPr>
              <w:ind w:firstLineChars="100" w:firstLine="210"/>
              <w:rPr>
                <w:rFonts w:asciiTheme="minorEastAsia" w:eastAsiaTheme="minorEastAsia" w:hAnsiTheme="minorEastAsia"/>
                <w:sz w:val="21"/>
                <w:szCs w:val="21"/>
              </w:rPr>
            </w:pPr>
            <w:r w:rsidRPr="00C77BD0">
              <w:rPr>
                <w:rFonts w:asciiTheme="minorEastAsia" w:eastAsiaTheme="minorEastAsia" w:hAnsiTheme="minorEastAsia" w:hint="eastAsia"/>
                <w:sz w:val="21"/>
                <w:szCs w:val="21"/>
              </w:rPr>
              <w:t>履修評価の成績評価を点数化し，全科目の合計点の平均を算出する方法を客観的な指標として設定している。</w:t>
            </w:r>
          </w:p>
        </w:tc>
      </w:tr>
      <w:tr w:rsidR="0056740B" w:rsidRPr="00D603E7" w14:paraId="64EA9BDB" w14:textId="403CDEC7" w:rsidTr="00105AFF">
        <w:trPr>
          <w:cantSplit/>
          <w:trHeight w:val="317"/>
        </w:trPr>
        <w:tc>
          <w:tcPr>
            <w:tcW w:w="1499" w:type="pct"/>
            <w:vAlign w:val="center"/>
          </w:tcPr>
          <w:p w14:paraId="44E79058" w14:textId="77777777" w:rsidR="0056740B" w:rsidRPr="00105AFF" w:rsidRDefault="0056740B" w:rsidP="0056740B">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56740B" w:rsidRPr="005E593F" w:rsidRDefault="0056740B" w:rsidP="0056740B">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算出方法の公表方法</w:t>
            </w:r>
          </w:p>
        </w:tc>
        <w:tc>
          <w:tcPr>
            <w:tcW w:w="3501" w:type="pct"/>
          </w:tcPr>
          <w:p w14:paraId="7A3B416B" w14:textId="5B66F118" w:rsidR="0056740B" w:rsidRPr="00D603E7" w:rsidRDefault="00C77BD0" w:rsidP="0056740B">
            <w:pPr>
              <w:rPr>
                <w:rFonts w:ascii="HG丸ｺﾞｼｯｸM-PRO" w:eastAsia="HG丸ｺﾞｼｯｸM-PRO" w:hAnsi="HG丸ｺﾞｼｯｸM-PRO"/>
              </w:rPr>
            </w:pPr>
            <w:r w:rsidRPr="00C77BD0">
              <w:rPr>
                <w:rFonts w:ascii="HG丸ｺﾞｼｯｸM-PRO" w:eastAsia="HG丸ｺﾞｼｯｸM-PRO" w:hAnsi="HG丸ｺﾞｼｯｸM-PRO"/>
              </w:rPr>
              <w:t>http://jinshin.sakura.ne.jp/wp/zyouhou/</w:t>
            </w:r>
          </w:p>
        </w:tc>
      </w:tr>
      <w:tr w:rsidR="0056740B" w:rsidRPr="00D603E7" w14:paraId="5235A63D" w14:textId="77777777" w:rsidTr="00AD2E5D">
        <w:trPr>
          <w:cantSplit/>
          <w:trHeight w:val="64"/>
        </w:trPr>
        <w:tc>
          <w:tcPr>
            <w:tcW w:w="5000" w:type="pct"/>
            <w:gridSpan w:val="2"/>
            <w:vAlign w:val="center"/>
          </w:tcPr>
          <w:p w14:paraId="7DAC3336" w14:textId="55B5645D" w:rsidR="0056740B" w:rsidRPr="005E593F" w:rsidRDefault="0056740B" w:rsidP="0056740B">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Pr="005E593F">
              <w:rPr>
                <w:rFonts w:asciiTheme="minorEastAsia" w:eastAsiaTheme="minorEastAsia" w:hAnsiTheme="minorEastAsia" w:hint="eastAsia"/>
              </w:rPr>
              <w:t>卒業の認定に関する方針を定め、公表するとともに、適切に実施していること。</w:t>
            </w:r>
          </w:p>
        </w:tc>
      </w:tr>
      <w:tr w:rsidR="0056740B" w:rsidRPr="00D603E7" w14:paraId="5B131FD2" w14:textId="77777777" w:rsidTr="00792A6F">
        <w:trPr>
          <w:cantSplit/>
          <w:trHeight w:val="3969"/>
        </w:trPr>
        <w:tc>
          <w:tcPr>
            <w:tcW w:w="5000" w:type="pct"/>
            <w:gridSpan w:val="2"/>
          </w:tcPr>
          <w:p w14:paraId="22BE5D49" w14:textId="77777777" w:rsidR="0056740B" w:rsidRPr="00B75009" w:rsidRDefault="0056740B" w:rsidP="0056740B">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（卒業の認定方針の策定・公表・適切な実施に係る取組の概要）</w:t>
            </w:r>
          </w:p>
          <w:p w14:paraId="5F0A8848" w14:textId="77777777" w:rsidR="00C77BD0" w:rsidRPr="00BA1E41" w:rsidRDefault="00C77BD0" w:rsidP="00C77BD0">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ディプロマ・ポリシー（卒業認定に関する方針）</w:t>
            </w:r>
          </w:p>
          <w:p w14:paraId="321B2D57" w14:textId="77777777" w:rsidR="00C77BD0" w:rsidRPr="00BA1E41" w:rsidRDefault="00C77BD0" w:rsidP="00C77BD0">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学則25条に基づき、授業科目を履修し、卒業に必要な単位を取得した上で</w:t>
            </w:r>
          </w:p>
          <w:p w14:paraId="57A72DC2" w14:textId="77777777" w:rsidR="00C77BD0" w:rsidRPr="00BA1E41" w:rsidRDefault="00C77BD0" w:rsidP="00C77BD0">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学生は卒業時に次の能力を修得していること。</w:t>
            </w:r>
          </w:p>
          <w:p w14:paraId="43934C6F" w14:textId="77777777" w:rsidR="00C77BD0" w:rsidRPr="00BA1E41" w:rsidRDefault="00C77BD0" w:rsidP="00C77BD0">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1.豊かな感性と人間を尊重する精神と態度を身につけている</w:t>
            </w:r>
          </w:p>
          <w:p w14:paraId="04E819D1" w14:textId="77777777" w:rsidR="00C77BD0" w:rsidRPr="00BA1E41" w:rsidRDefault="00C77BD0" w:rsidP="00C77BD0">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2看護の対象である人間を身体的・精神的・社会的に統合された存在として理解できる。</w:t>
            </w:r>
          </w:p>
          <w:p w14:paraId="57331215" w14:textId="77777777" w:rsidR="00C77BD0" w:rsidRPr="00BA1E41" w:rsidRDefault="00C77BD0" w:rsidP="00C77BD0">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3.科学的根拠に基づいて、看護を実践できる基礎能力をみにつけている。</w:t>
            </w:r>
          </w:p>
          <w:p w14:paraId="5D49A172" w14:textId="77777777" w:rsidR="00C77BD0" w:rsidRPr="00BA1E41" w:rsidRDefault="00C77BD0" w:rsidP="00C77BD0">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4.保健・医療・福祉チームにおける看護の役割と責任を自覚し、社会貢献できる能力を身につけている。</w:t>
            </w:r>
          </w:p>
          <w:p w14:paraId="37733DB5" w14:textId="6CC368E1" w:rsidR="0056740B" w:rsidRPr="005E593F" w:rsidRDefault="00C77BD0" w:rsidP="00C77BD0">
            <w:pPr>
              <w:rPr>
                <w:rFonts w:ascii="HG丸ｺﾞｼｯｸM-PRO" w:eastAsia="HG丸ｺﾞｼｯｸM-PRO" w:hAnsi="HG丸ｺﾞｼｯｸM-PRO"/>
                <w:sz w:val="21"/>
              </w:rPr>
            </w:pPr>
            <w:r w:rsidRPr="00BA1E41">
              <w:rPr>
                <w:rFonts w:asciiTheme="minorEastAsia" w:eastAsiaTheme="minorEastAsia" w:hAnsiTheme="minorEastAsia" w:hint="eastAsia"/>
                <w:sz w:val="21"/>
                <w:szCs w:val="21"/>
              </w:rPr>
              <w:t>5.国際的視野を持ち、専門職者とし看護の向上に努め、人間的成長を図ることができる。</w:t>
            </w:r>
          </w:p>
        </w:tc>
      </w:tr>
      <w:tr w:rsidR="0056740B" w:rsidRPr="00D603E7" w14:paraId="6BCA2338" w14:textId="1B3D8900" w:rsidTr="00105AFF">
        <w:trPr>
          <w:cantSplit/>
          <w:trHeight w:val="317"/>
        </w:trPr>
        <w:tc>
          <w:tcPr>
            <w:tcW w:w="1499" w:type="pct"/>
            <w:vAlign w:val="center"/>
          </w:tcPr>
          <w:p w14:paraId="092D9BA8" w14:textId="77777777" w:rsidR="0056740B" w:rsidRPr="00105AFF" w:rsidRDefault="0056740B" w:rsidP="0056740B">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56740B" w:rsidRPr="005E593F" w:rsidRDefault="0056740B" w:rsidP="0056740B">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方針の公表方法</w:t>
            </w:r>
          </w:p>
        </w:tc>
        <w:tc>
          <w:tcPr>
            <w:tcW w:w="3501" w:type="pct"/>
          </w:tcPr>
          <w:p w14:paraId="22BD8344" w14:textId="185B36FA" w:rsidR="0056740B" w:rsidRDefault="00C77BD0" w:rsidP="0056740B">
            <w:pPr>
              <w:rPr>
                <w:rFonts w:ascii="HG丸ｺﾞｼｯｸM-PRO" w:eastAsia="HG丸ｺﾞｼｯｸM-PRO" w:hAnsi="HG丸ｺﾞｼｯｸM-PRO"/>
              </w:rPr>
            </w:pPr>
            <w:r w:rsidRPr="00C77BD0">
              <w:rPr>
                <w:rFonts w:ascii="HG丸ｺﾞｼｯｸM-PRO" w:eastAsia="HG丸ｺﾞｼｯｸM-PRO" w:hAnsi="HG丸ｺﾞｼｯｸM-PRO"/>
              </w:rPr>
              <w:t>http://jinshin.sakura.ne.jp/wp/zyouhou/</w:t>
            </w: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0"/>
        <w:gridCol w:w="6286"/>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100DBF39" w:rsidR="00825A20" w:rsidRPr="005E593F" w:rsidRDefault="00C77BD0"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仁心看護専門学校</w:t>
            </w: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28EE2D27" w:rsidR="00825A20" w:rsidRPr="005E593F" w:rsidRDefault="00C77BD0" w:rsidP="008E461E">
            <w:pPr>
              <w:rPr>
                <w:rFonts w:asciiTheme="minorEastAsia" w:eastAsiaTheme="minorEastAsia" w:hAnsiTheme="minorEastAsia"/>
                <w:sz w:val="24"/>
                <w:szCs w:val="24"/>
              </w:rPr>
            </w:pPr>
            <w:r>
              <w:rPr>
                <w:rFonts w:asciiTheme="minorEastAsia" w:eastAsiaTheme="minorEastAsia" w:hAnsiTheme="minorEastAsia" w:hint="eastAsia"/>
                <w:sz w:val="24"/>
                <w:szCs w:val="24"/>
              </w:rPr>
              <w:t>医療法人　仁心会</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144"/>
        <w:gridCol w:w="4958"/>
      </w:tblGrid>
      <w:tr w:rsidR="00825A20" w:rsidRPr="00917F6F" w14:paraId="2923335D" w14:textId="77777777" w:rsidTr="00C77BD0">
        <w:tc>
          <w:tcPr>
            <w:tcW w:w="3144"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58"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C77BD0" w:rsidRPr="00917F6F" w14:paraId="5BF52224" w14:textId="77777777" w:rsidTr="00C77BD0">
        <w:tc>
          <w:tcPr>
            <w:tcW w:w="3144" w:type="dxa"/>
            <w:vAlign w:val="center"/>
          </w:tcPr>
          <w:p w14:paraId="46763833" w14:textId="77777777" w:rsidR="00C77BD0" w:rsidRPr="005E593F" w:rsidRDefault="00C77BD0" w:rsidP="00C77BD0">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58" w:type="dxa"/>
            <w:shd w:val="clear" w:color="auto" w:fill="auto"/>
          </w:tcPr>
          <w:p w14:paraId="4056C5F5" w14:textId="160941CC" w:rsidR="00C77BD0" w:rsidRPr="005E593F" w:rsidRDefault="00C77BD0" w:rsidP="00C77BD0">
            <w:pPr>
              <w:rPr>
                <w:rFonts w:asciiTheme="minorEastAsia" w:eastAsiaTheme="minorEastAsia" w:hAnsiTheme="minorEastAsia"/>
                <w:sz w:val="24"/>
                <w:szCs w:val="24"/>
              </w:rPr>
            </w:pPr>
            <w:r w:rsidRPr="00387B9E">
              <w:t>http://jinshin.sakura.ne.jp/wp/zyouhou/</w:t>
            </w:r>
          </w:p>
        </w:tc>
      </w:tr>
      <w:tr w:rsidR="00C77BD0" w:rsidRPr="00917F6F" w14:paraId="36A0E5A1" w14:textId="77777777" w:rsidTr="00C77BD0">
        <w:tc>
          <w:tcPr>
            <w:tcW w:w="3144" w:type="dxa"/>
            <w:vAlign w:val="center"/>
          </w:tcPr>
          <w:p w14:paraId="662BAC9F" w14:textId="77777777" w:rsidR="00C77BD0" w:rsidRPr="005E593F" w:rsidRDefault="00C77BD0" w:rsidP="00C77BD0">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58" w:type="dxa"/>
            <w:shd w:val="clear" w:color="auto" w:fill="auto"/>
          </w:tcPr>
          <w:p w14:paraId="348A3F08" w14:textId="0B7C3693" w:rsidR="00C77BD0" w:rsidRPr="005E593F" w:rsidRDefault="00C77BD0" w:rsidP="00C77BD0">
            <w:pPr>
              <w:rPr>
                <w:rFonts w:asciiTheme="minorEastAsia" w:eastAsiaTheme="minorEastAsia" w:hAnsiTheme="minorEastAsia"/>
                <w:sz w:val="24"/>
                <w:szCs w:val="24"/>
              </w:rPr>
            </w:pPr>
            <w:r w:rsidRPr="00387B9E">
              <w:t>http://jinshin.sakura.ne.jp/wp/zyouhou/</w:t>
            </w:r>
          </w:p>
        </w:tc>
      </w:tr>
      <w:tr w:rsidR="00C77BD0" w:rsidRPr="00917F6F" w14:paraId="73CDD6F4" w14:textId="77777777" w:rsidTr="00C77BD0">
        <w:tc>
          <w:tcPr>
            <w:tcW w:w="3144" w:type="dxa"/>
            <w:vAlign w:val="center"/>
          </w:tcPr>
          <w:p w14:paraId="55963584" w14:textId="77777777" w:rsidR="00C77BD0" w:rsidRPr="005E593F" w:rsidRDefault="00C77BD0" w:rsidP="00C77BD0">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58" w:type="dxa"/>
            <w:shd w:val="clear" w:color="auto" w:fill="auto"/>
          </w:tcPr>
          <w:p w14:paraId="7E8FF598" w14:textId="2372E2E4" w:rsidR="00C77BD0" w:rsidRPr="005E593F" w:rsidRDefault="00C77BD0" w:rsidP="00C77BD0">
            <w:pPr>
              <w:rPr>
                <w:rFonts w:asciiTheme="minorEastAsia" w:eastAsiaTheme="minorEastAsia" w:hAnsiTheme="minorEastAsia"/>
                <w:sz w:val="24"/>
                <w:szCs w:val="24"/>
              </w:rPr>
            </w:pPr>
            <w:r w:rsidRPr="00387B9E">
              <w:t>http://jinshin.sakura.ne.jp/wp/zyouhou/</w:t>
            </w:r>
          </w:p>
        </w:tc>
      </w:tr>
      <w:tr w:rsidR="00C77BD0" w:rsidRPr="00917F6F" w14:paraId="0CE896D0" w14:textId="77777777" w:rsidTr="00C77BD0">
        <w:tc>
          <w:tcPr>
            <w:tcW w:w="3144" w:type="dxa"/>
            <w:vAlign w:val="center"/>
          </w:tcPr>
          <w:p w14:paraId="3ABC4FE5" w14:textId="77777777" w:rsidR="00C77BD0" w:rsidRPr="005E593F" w:rsidRDefault="00C77BD0" w:rsidP="00C77BD0">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58" w:type="dxa"/>
            <w:shd w:val="clear" w:color="auto" w:fill="auto"/>
          </w:tcPr>
          <w:p w14:paraId="6551C467" w14:textId="37C9AFD9" w:rsidR="00C77BD0" w:rsidRPr="005E593F" w:rsidRDefault="00C77BD0" w:rsidP="00C77BD0">
            <w:pPr>
              <w:rPr>
                <w:rFonts w:asciiTheme="minorEastAsia" w:eastAsiaTheme="minorEastAsia" w:hAnsiTheme="minorEastAsia"/>
                <w:sz w:val="24"/>
                <w:szCs w:val="24"/>
              </w:rPr>
            </w:pPr>
            <w:r w:rsidRPr="00387B9E">
              <w:t>http://jinshin.sakura.ne.jp/wp/zyouhou/</w:t>
            </w:r>
          </w:p>
        </w:tc>
      </w:tr>
      <w:tr w:rsidR="00C77BD0" w:rsidRPr="00917F6F" w14:paraId="72A01308" w14:textId="77777777" w:rsidTr="00C77BD0">
        <w:tc>
          <w:tcPr>
            <w:tcW w:w="3144" w:type="dxa"/>
            <w:vAlign w:val="center"/>
          </w:tcPr>
          <w:p w14:paraId="51EE528C" w14:textId="77777777" w:rsidR="00C77BD0" w:rsidRPr="005E593F" w:rsidRDefault="00C77BD0" w:rsidP="00C77BD0">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58" w:type="dxa"/>
            <w:shd w:val="clear" w:color="auto" w:fill="auto"/>
          </w:tcPr>
          <w:p w14:paraId="3EE1AC69" w14:textId="7AF52739" w:rsidR="00C77BD0" w:rsidRPr="005E593F" w:rsidRDefault="00C77BD0" w:rsidP="00C77BD0">
            <w:pPr>
              <w:rPr>
                <w:rFonts w:asciiTheme="minorEastAsia" w:eastAsiaTheme="minorEastAsia" w:hAnsiTheme="minorEastAsia"/>
                <w:sz w:val="24"/>
                <w:szCs w:val="24"/>
              </w:rPr>
            </w:pPr>
            <w:r w:rsidRPr="00387B9E">
              <w:t>http://jinshin.sakura.ne.jp/wp/zyouhou/</w:t>
            </w: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4FCB445C" w:rsidR="00825A20" w:rsidRPr="005E593F" w:rsidRDefault="00C77BD0"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医療</w:t>
            </w:r>
          </w:p>
        </w:tc>
        <w:tc>
          <w:tcPr>
            <w:tcW w:w="1512" w:type="dxa"/>
            <w:gridSpan w:val="2"/>
            <w:shd w:val="clear" w:color="auto" w:fill="auto"/>
            <w:vAlign w:val="center"/>
          </w:tcPr>
          <w:p w14:paraId="079A5E1D" w14:textId="2FFF9C37" w:rsidR="00825A20" w:rsidRPr="005E593F" w:rsidRDefault="00C77BD0"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48194498" w14:textId="44C8A495" w:rsidR="00825A20" w:rsidRPr="005E593F" w:rsidRDefault="00C77BD0" w:rsidP="008649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看護</w:t>
            </w:r>
          </w:p>
        </w:tc>
        <w:tc>
          <w:tcPr>
            <w:tcW w:w="1455" w:type="dxa"/>
            <w:gridSpan w:val="3"/>
            <w:shd w:val="clear" w:color="auto" w:fill="auto"/>
            <w:vAlign w:val="center"/>
          </w:tcPr>
          <w:p w14:paraId="0C694EB1" w14:textId="0B396A96" w:rsidR="00825A20" w:rsidRPr="005E593F" w:rsidRDefault="00C77BD0" w:rsidP="008649F3">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B75009">
        <w:trPr>
          <w:trHeight w:val="543"/>
        </w:trPr>
        <w:tc>
          <w:tcPr>
            <w:tcW w:w="708" w:type="dxa"/>
            <w:vMerge w:val="restart"/>
            <w:shd w:val="clear" w:color="auto" w:fill="auto"/>
            <w:vAlign w:val="bottom"/>
          </w:tcPr>
          <w:p w14:paraId="36B45075" w14:textId="39F65ED9" w:rsidR="00825A20" w:rsidRPr="005E593F" w:rsidRDefault="00C77BD0"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825A20" w:rsidRPr="005E593F">
              <w:rPr>
                <w:rFonts w:asciiTheme="minorEastAsia" w:eastAsiaTheme="minorEastAsia" w:hAnsiTheme="minorEastAsia" w:hint="eastAsia"/>
                <w:sz w:val="21"/>
                <w:szCs w:val="21"/>
              </w:rPr>
              <w:t>年</w:t>
            </w:r>
          </w:p>
        </w:tc>
        <w:tc>
          <w:tcPr>
            <w:tcW w:w="785" w:type="dxa"/>
            <w:vMerge w:val="restart"/>
            <w:shd w:val="clear" w:color="auto" w:fill="auto"/>
          </w:tcPr>
          <w:p w14:paraId="3E7F6947" w14:textId="7468FBFD" w:rsidR="00825A20" w:rsidRPr="005E593F" w:rsidRDefault="00C77BD0"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昼</w:t>
            </w:r>
          </w:p>
        </w:tc>
        <w:tc>
          <w:tcPr>
            <w:tcW w:w="2476" w:type="dxa"/>
            <w:gridSpan w:val="3"/>
            <w:vMerge w:val="restart"/>
            <w:shd w:val="clear" w:color="auto" w:fill="auto"/>
            <w:vAlign w:val="bottom"/>
          </w:tcPr>
          <w:p w14:paraId="38F69B4A" w14:textId="77777777" w:rsidR="00825A20" w:rsidRPr="005E593F" w:rsidRDefault="00825A20" w:rsidP="008649F3">
            <w:pPr>
              <w:jc w:val="right"/>
              <w:rPr>
                <w:rFonts w:asciiTheme="minorEastAsia" w:eastAsiaTheme="minorEastAsia" w:hAnsiTheme="minorEastAsia"/>
                <w:sz w:val="21"/>
                <w:szCs w:val="21"/>
              </w:rPr>
            </w:pPr>
          </w:p>
          <w:p w14:paraId="67B03F32" w14:textId="12367E69" w:rsidR="00825A20" w:rsidRPr="005E593F" w:rsidRDefault="00C77BD0" w:rsidP="008649F3">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0B334F">
              <w:rPr>
                <w:rFonts w:asciiTheme="minorEastAsia" w:eastAsiaTheme="minorEastAsia" w:hAnsiTheme="minorEastAsia" w:hint="eastAsia"/>
                <w:sz w:val="21"/>
                <w:szCs w:val="21"/>
              </w:rPr>
              <w:t>01</w:t>
            </w:r>
            <w:r>
              <w:rPr>
                <w:rFonts w:asciiTheme="minorEastAsia" w:eastAsiaTheme="minorEastAsia" w:hAnsiTheme="minorEastAsia" w:hint="eastAsia"/>
                <w:sz w:val="21"/>
                <w:szCs w:val="21"/>
              </w:rPr>
              <w:t>5</w:t>
            </w:r>
            <w:r w:rsidR="00825A20" w:rsidRPr="005E593F">
              <w:rPr>
                <w:rFonts w:asciiTheme="minorEastAsia" w:eastAsiaTheme="minorEastAsia" w:hAnsiTheme="minorEastAsia" w:hint="eastAsia"/>
                <w:sz w:val="21"/>
                <w:szCs w:val="21"/>
              </w:rPr>
              <w:t>単位時間</w:t>
            </w:r>
          </w:p>
        </w:tc>
        <w:tc>
          <w:tcPr>
            <w:tcW w:w="826" w:type="dxa"/>
            <w:gridSpan w:val="2"/>
            <w:shd w:val="clear" w:color="auto" w:fill="auto"/>
            <w:vAlign w:val="bottom"/>
          </w:tcPr>
          <w:p w14:paraId="43338E81" w14:textId="77777777" w:rsidR="00C77BD0" w:rsidRDefault="00C77BD0" w:rsidP="00912185">
            <w:pPr>
              <w:jc w:val="right"/>
              <w:rPr>
                <w:rFonts w:asciiTheme="minorEastAsia" w:eastAsiaTheme="minorEastAsia" w:hAnsiTheme="minorEastAsia"/>
                <w:sz w:val="14"/>
                <w:szCs w:val="14"/>
              </w:rPr>
            </w:pPr>
            <w:r w:rsidRPr="00C77BD0">
              <w:rPr>
                <w:rFonts w:asciiTheme="minorEastAsia" w:eastAsiaTheme="minorEastAsia" w:hAnsiTheme="minorEastAsia" w:hint="eastAsia"/>
              </w:rPr>
              <w:t>1810</w:t>
            </w:r>
          </w:p>
          <w:p w14:paraId="6F754EC8" w14:textId="4989B6B8"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gridSpan w:val="2"/>
            <w:shd w:val="clear" w:color="auto" w:fill="auto"/>
            <w:vAlign w:val="bottom"/>
          </w:tcPr>
          <w:p w14:paraId="0247BBB4" w14:textId="77777777" w:rsidR="00C77BD0" w:rsidRPr="00C77BD0" w:rsidRDefault="00C77BD0" w:rsidP="00912185">
            <w:pPr>
              <w:jc w:val="right"/>
              <w:rPr>
                <w:rFonts w:asciiTheme="minorEastAsia" w:eastAsiaTheme="minorEastAsia" w:hAnsiTheme="minorEastAsia"/>
              </w:rPr>
            </w:pPr>
            <w:r w:rsidRPr="00C77BD0">
              <w:rPr>
                <w:rFonts w:asciiTheme="minorEastAsia" w:eastAsiaTheme="minorEastAsia" w:hAnsiTheme="minorEastAsia" w:hint="eastAsia"/>
              </w:rPr>
              <w:t>170</w:t>
            </w:r>
          </w:p>
          <w:p w14:paraId="025C44E6" w14:textId="2BEEC6A7"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6" w:type="dxa"/>
            <w:shd w:val="clear" w:color="auto" w:fill="auto"/>
            <w:vAlign w:val="bottom"/>
          </w:tcPr>
          <w:p w14:paraId="219FD864" w14:textId="77777777" w:rsidR="00C77BD0" w:rsidRPr="00C77BD0" w:rsidRDefault="00C77BD0" w:rsidP="00912185">
            <w:pPr>
              <w:jc w:val="right"/>
              <w:rPr>
                <w:rFonts w:asciiTheme="minorEastAsia" w:eastAsiaTheme="minorEastAsia" w:hAnsiTheme="minorEastAsia"/>
              </w:rPr>
            </w:pPr>
            <w:r w:rsidRPr="00C77BD0">
              <w:rPr>
                <w:rFonts w:asciiTheme="minorEastAsia" w:eastAsiaTheme="minorEastAsia" w:hAnsiTheme="minorEastAsia" w:hint="eastAsia"/>
              </w:rPr>
              <w:t>1035</w:t>
            </w:r>
          </w:p>
          <w:p w14:paraId="28CBD0F2" w14:textId="14F8A35D"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gridSpan w:val="3"/>
            <w:shd w:val="clear" w:color="auto" w:fill="auto"/>
            <w:vAlign w:val="bottom"/>
          </w:tcPr>
          <w:p w14:paraId="2E1B9FE5" w14:textId="37DB0B2E"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c>
          <w:tcPr>
            <w:tcW w:w="827" w:type="dxa"/>
            <w:shd w:val="clear" w:color="auto" w:fill="auto"/>
            <w:vAlign w:val="bottom"/>
          </w:tcPr>
          <w:p w14:paraId="74D1E5B6" w14:textId="5D09773D"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2E1BEBA6" w:rsidR="00825A20" w:rsidRPr="005E593F" w:rsidRDefault="004A5AE8" w:rsidP="008649F3">
            <w:pPr>
              <w:ind w:right="200" w:firstLineChars="100" w:firstLine="210"/>
              <w:jc w:val="right"/>
              <w:rPr>
                <w:rFonts w:asciiTheme="minorEastAsia" w:eastAsiaTheme="minorEastAsia" w:hAnsiTheme="minorEastAsia"/>
                <w:sz w:val="21"/>
                <w:szCs w:val="21"/>
                <w:highlight w:val="yellow"/>
                <w:lang w:eastAsia="zh-TW"/>
              </w:rPr>
            </w:pPr>
            <w:r>
              <w:rPr>
                <w:rFonts w:asciiTheme="minorEastAsia" w:eastAsiaTheme="minorEastAsia" w:hAnsiTheme="minorEastAsia" w:hint="eastAsia"/>
                <w:sz w:val="21"/>
                <w:szCs w:val="21"/>
              </w:rPr>
              <w:t>3015</w:t>
            </w:r>
            <w:r w:rsidR="00825A20" w:rsidRPr="005E593F">
              <w:rPr>
                <w:rFonts w:asciiTheme="minorEastAsia" w:eastAsiaTheme="minorEastAsia" w:hAnsiTheme="minorEastAsia" w:hint="eastAsia"/>
                <w:sz w:val="21"/>
                <w:szCs w:val="21"/>
                <w:lang w:eastAsia="zh-TW"/>
              </w:rPr>
              <w:t>単位時間</w:t>
            </w:r>
            <w:bookmarkStart w:id="0" w:name="_GoBack"/>
            <w:bookmarkEnd w:id="0"/>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1AC9EE1A" w:rsidR="00825A20" w:rsidRPr="005E593F" w:rsidRDefault="00C77BD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120</w:t>
            </w:r>
            <w:r w:rsidR="00825A20"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1179E06F" w:rsidR="00825A20" w:rsidRPr="005E593F" w:rsidRDefault="00C77BD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94</w:t>
            </w:r>
            <w:r w:rsidR="00825A20"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45FF8A2F" w:rsidR="00825A20" w:rsidRPr="005E593F" w:rsidRDefault="00C77BD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4990BADC" w:rsidR="00825A20" w:rsidRPr="005E593F" w:rsidRDefault="00C77BD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B334F">
              <w:rPr>
                <w:rFonts w:asciiTheme="minorEastAsia" w:eastAsiaTheme="minorEastAsia" w:hAnsiTheme="minorEastAsia" w:hint="eastAsia"/>
                <w:sz w:val="21"/>
                <w:szCs w:val="21"/>
              </w:rPr>
              <w:t>0</w:t>
            </w:r>
            <w:r w:rsidR="00825A20"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21605F11" w:rsidR="00825A20" w:rsidRPr="005E593F" w:rsidRDefault="00C77BD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41</w:t>
            </w:r>
            <w:r w:rsidR="00825A20"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2159986B" w:rsidR="00825A20" w:rsidRPr="005E593F" w:rsidRDefault="00C77BD0"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52</w:t>
            </w:r>
            <w:r w:rsidR="00825A20"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C77BD0" w:rsidRPr="00CB0A3A" w14:paraId="0AF492DF" w14:textId="77777777" w:rsidTr="00C77BD0">
        <w:trPr>
          <w:trHeight w:val="977"/>
        </w:trPr>
        <w:tc>
          <w:tcPr>
            <w:tcW w:w="8102" w:type="dxa"/>
          </w:tcPr>
          <w:p w14:paraId="681BE511" w14:textId="77777777" w:rsidR="00C77BD0" w:rsidRPr="00B75009" w:rsidRDefault="00C77BD0" w:rsidP="00C77BD0">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112FAE78" w14:textId="77777777" w:rsidR="00C77BD0" w:rsidRPr="008471B3" w:rsidRDefault="00C77BD0" w:rsidP="00C77BD0">
            <w:pPr>
              <w:ind w:firstLineChars="200" w:firstLine="420"/>
              <w:rPr>
                <w:sz w:val="21"/>
                <w:szCs w:val="21"/>
              </w:rPr>
            </w:pPr>
            <w:r w:rsidRPr="008471B3">
              <w:rPr>
                <w:rFonts w:hint="eastAsia"/>
                <w:sz w:val="21"/>
                <w:szCs w:val="21"/>
              </w:rPr>
              <w:t>授業計画（シラバス）作成要領に基づき</w:t>
            </w:r>
            <w:r w:rsidRPr="008471B3">
              <w:rPr>
                <w:rFonts w:hint="eastAsia"/>
                <w:sz w:val="21"/>
                <w:szCs w:val="21"/>
              </w:rPr>
              <w:t>2</w:t>
            </w:r>
            <w:r w:rsidRPr="008471B3">
              <w:rPr>
                <w:rFonts w:hint="eastAsia"/>
                <w:sz w:val="21"/>
                <w:szCs w:val="21"/>
              </w:rPr>
              <w:t>月より作成し、</w:t>
            </w:r>
            <w:r w:rsidRPr="008471B3">
              <w:rPr>
                <w:rFonts w:hint="eastAsia"/>
                <w:sz w:val="21"/>
                <w:szCs w:val="21"/>
              </w:rPr>
              <w:t>4</w:t>
            </w:r>
            <w:r w:rsidRPr="008471B3">
              <w:rPr>
                <w:rFonts w:hint="eastAsia"/>
                <w:sz w:val="21"/>
                <w:szCs w:val="21"/>
              </w:rPr>
              <w:t>月完成。</w:t>
            </w:r>
          </w:p>
          <w:p w14:paraId="6D44FDA5" w14:textId="77777777" w:rsidR="00C77BD0" w:rsidRDefault="00C77BD0" w:rsidP="00C77BD0">
            <w:pPr>
              <w:rPr>
                <w:sz w:val="21"/>
                <w:szCs w:val="21"/>
              </w:rPr>
            </w:pPr>
            <w:r w:rsidRPr="008471B3">
              <w:rPr>
                <w:rFonts w:hint="eastAsia"/>
                <w:sz w:val="21"/>
                <w:szCs w:val="21"/>
              </w:rPr>
              <w:t xml:space="preserve">　</w:t>
            </w:r>
            <w:r w:rsidRPr="008471B3">
              <w:rPr>
                <w:rFonts w:hint="eastAsia"/>
                <w:sz w:val="21"/>
                <w:szCs w:val="21"/>
              </w:rPr>
              <w:t>HP</w:t>
            </w:r>
            <w:r w:rsidRPr="008471B3">
              <w:rPr>
                <w:rFonts w:hint="eastAsia"/>
                <w:sz w:val="21"/>
                <w:szCs w:val="21"/>
              </w:rPr>
              <w:t>で公開。</w:t>
            </w:r>
          </w:p>
          <w:p w14:paraId="0AC38ACC" w14:textId="77777777" w:rsidR="00C77BD0" w:rsidRPr="000C779A" w:rsidRDefault="00C77BD0" w:rsidP="00C77BD0">
            <w:pPr>
              <w:rPr>
                <w:sz w:val="21"/>
                <w:szCs w:val="21"/>
              </w:rPr>
            </w:pPr>
            <w:r>
              <w:rPr>
                <w:rFonts w:hint="eastAsia"/>
                <w:sz w:val="21"/>
                <w:szCs w:val="21"/>
              </w:rPr>
              <w:t xml:space="preserve">　</w:t>
            </w:r>
            <w:r w:rsidRPr="000C779A">
              <w:rPr>
                <w:rFonts w:hint="eastAsia"/>
                <w:sz w:val="21"/>
                <w:szCs w:val="21"/>
              </w:rPr>
              <w:t>授業計画（シラバス）作成要領</w:t>
            </w:r>
          </w:p>
          <w:p w14:paraId="0AB05E4C" w14:textId="77777777" w:rsidR="00C77BD0" w:rsidRPr="000C779A" w:rsidRDefault="00C77BD0" w:rsidP="00C77BD0">
            <w:pPr>
              <w:rPr>
                <w:sz w:val="21"/>
                <w:szCs w:val="21"/>
              </w:rPr>
            </w:pPr>
            <w:r w:rsidRPr="000C779A">
              <w:rPr>
                <w:rFonts w:hint="eastAsia"/>
                <w:sz w:val="21"/>
                <w:szCs w:val="21"/>
              </w:rPr>
              <w:t>１．授業計画作成要領について</w:t>
            </w:r>
          </w:p>
          <w:p w14:paraId="2B1E4734" w14:textId="77777777" w:rsidR="00C77BD0" w:rsidRPr="000C779A" w:rsidRDefault="00C77BD0" w:rsidP="00C77BD0">
            <w:pPr>
              <w:rPr>
                <w:sz w:val="21"/>
                <w:szCs w:val="21"/>
              </w:rPr>
            </w:pPr>
            <w:r w:rsidRPr="000C779A">
              <w:rPr>
                <w:rFonts w:hint="eastAsia"/>
                <w:sz w:val="21"/>
                <w:szCs w:val="21"/>
              </w:rPr>
              <w:t xml:space="preserve">　この作成要領は、授業計画作成のガイドラインとして、学生の主体的な学習の手助けとなるように定める。</w:t>
            </w:r>
          </w:p>
          <w:p w14:paraId="439E5535" w14:textId="77777777" w:rsidR="00C77BD0" w:rsidRPr="000C779A" w:rsidRDefault="00C77BD0" w:rsidP="00C77BD0">
            <w:pPr>
              <w:rPr>
                <w:sz w:val="21"/>
                <w:szCs w:val="21"/>
              </w:rPr>
            </w:pPr>
            <w:r w:rsidRPr="000C779A">
              <w:rPr>
                <w:rFonts w:hint="eastAsia"/>
                <w:sz w:val="21"/>
                <w:szCs w:val="21"/>
              </w:rPr>
              <w:t>２．作成の流れ</w:t>
            </w:r>
          </w:p>
          <w:p w14:paraId="2C379863" w14:textId="77777777" w:rsidR="00C77BD0" w:rsidRPr="000C779A" w:rsidRDefault="00C77BD0" w:rsidP="00C77BD0">
            <w:pPr>
              <w:rPr>
                <w:sz w:val="21"/>
                <w:szCs w:val="21"/>
              </w:rPr>
            </w:pPr>
            <w:r w:rsidRPr="000C779A">
              <w:rPr>
                <w:rFonts w:hint="eastAsia"/>
                <w:sz w:val="21"/>
                <w:szCs w:val="21"/>
              </w:rPr>
              <w:t xml:space="preserve">　授業計画は図のような流れで作成します。教育の質向上への取組みの一環として、校長・副校長・教務主任による授業計画のチェックを実施します。</w:t>
            </w:r>
          </w:p>
          <w:p w14:paraId="6BDDE867" w14:textId="77777777" w:rsidR="00C77BD0" w:rsidRPr="000C779A" w:rsidRDefault="00C77BD0" w:rsidP="00C77BD0">
            <w:pPr>
              <w:rPr>
                <w:sz w:val="21"/>
                <w:szCs w:val="21"/>
              </w:rPr>
            </w:pPr>
            <w:r w:rsidRPr="000C779A">
              <w:rPr>
                <w:rFonts w:hint="eastAsia"/>
                <w:noProof/>
                <w:sz w:val="21"/>
                <w:szCs w:val="21"/>
              </w:rPr>
              <mc:AlternateContent>
                <mc:Choice Requires="wps">
                  <w:drawing>
                    <wp:anchor distT="0" distB="0" distL="114300" distR="114300" simplePos="0" relativeHeight="251671552" behindDoc="0" locked="0" layoutInCell="1" allowOverlap="1" wp14:anchorId="6AC05216" wp14:editId="6F19F539">
                      <wp:simplePos x="0" y="0"/>
                      <wp:positionH relativeFrom="margin">
                        <wp:posOffset>3098800</wp:posOffset>
                      </wp:positionH>
                      <wp:positionV relativeFrom="paragraph">
                        <wp:posOffset>160020</wp:posOffset>
                      </wp:positionV>
                      <wp:extent cx="19621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962150" cy="742950"/>
                              </a:xfrm>
                              <a:prstGeom prst="rect">
                                <a:avLst/>
                              </a:prstGeom>
                              <a:solidFill>
                                <a:sysClr val="window" lastClr="FFFFFF"/>
                              </a:solidFill>
                              <a:ln w="6350">
                                <a:solidFill>
                                  <a:prstClr val="black"/>
                                </a:solidFill>
                              </a:ln>
                              <a:effectLst/>
                            </wps:spPr>
                            <wps:txbx>
                              <w:txbxContent>
                                <w:p w14:paraId="5787C829" w14:textId="77777777" w:rsidR="006A5E67" w:rsidRPr="000C779A" w:rsidRDefault="006A5E67" w:rsidP="00C77BD0">
                                  <w:pPr>
                                    <w:rPr>
                                      <w:sz w:val="21"/>
                                      <w:szCs w:val="21"/>
                                    </w:rPr>
                                  </w:pPr>
                                  <w:r w:rsidRPr="000C779A">
                                    <w:rPr>
                                      <w:rFonts w:hint="eastAsia"/>
                                      <w:sz w:val="21"/>
                                      <w:szCs w:val="21"/>
                                    </w:rPr>
                                    <w:t>教科担当教員</w:t>
                                  </w:r>
                                  <w:r w:rsidRPr="000C779A">
                                    <w:rPr>
                                      <w:sz w:val="21"/>
                                      <w:szCs w:val="21"/>
                                    </w:rPr>
                                    <w:t>・講師へ</w:t>
                                  </w:r>
                                  <w:r w:rsidRPr="000C779A">
                                    <w:rPr>
                                      <w:rFonts w:hint="eastAsia"/>
                                      <w:sz w:val="21"/>
                                      <w:szCs w:val="21"/>
                                    </w:rPr>
                                    <w:t>シラバス</w:t>
                                  </w:r>
                                  <w:r w:rsidRPr="000C779A">
                                    <w:rPr>
                                      <w:sz w:val="21"/>
                                      <w:szCs w:val="21"/>
                                    </w:rPr>
                                    <w:t>執筆依頼</w:t>
                                  </w:r>
                                </w:p>
                                <w:p w14:paraId="0F16BD71" w14:textId="77777777" w:rsidR="006A5E67" w:rsidRPr="000C779A" w:rsidRDefault="006A5E67" w:rsidP="00C77BD0">
                                  <w:pPr>
                                    <w:rPr>
                                      <w:sz w:val="21"/>
                                      <w:szCs w:val="21"/>
                                    </w:rPr>
                                  </w:pPr>
                                  <w:r w:rsidRPr="000C779A">
                                    <w:rPr>
                                      <w:rFonts w:hint="eastAsia"/>
                                      <w:sz w:val="21"/>
                                      <w:szCs w:val="21"/>
                                    </w:rPr>
                                    <w:t>（</w:t>
                                  </w:r>
                                  <w:r w:rsidRPr="000C779A">
                                    <w:rPr>
                                      <w:rFonts w:hint="eastAsia"/>
                                      <w:sz w:val="21"/>
                                      <w:szCs w:val="21"/>
                                    </w:rPr>
                                    <w:t>2</w:t>
                                  </w:r>
                                  <w:r w:rsidRPr="000C779A">
                                    <w:rPr>
                                      <w:rFonts w:hint="eastAsia"/>
                                      <w:sz w:val="21"/>
                                      <w:szCs w:val="21"/>
                                    </w:rPr>
                                    <w:t>～</w:t>
                                  </w:r>
                                  <w:r w:rsidRPr="000C779A">
                                    <w:rPr>
                                      <w:sz w:val="21"/>
                                      <w:szCs w:val="21"/>
                                    </w:rPr>
                                    <w:t>3</w:t>
                                  </w:r>
                                  <w:r w:rsidRPr="000C779A">
                                    <w:rPr>
                                      <w:sz w:val="21"/>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05216" id="テキスト ボックス 2" o:spid="_x0000_s1031" type="#_x0000_t202" style="position:absolute;left:0;text-align:left;margin-left:244pt;margin-top:12.6pt;width:154.5pt;height:58.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" fillcolor="window" strokeweight=".5pt">
                      <v:textbox>
                        <w:txbxContent>
                          <w:p w14:paraId="5787C829" w14:textId="77777777" w:rsidR="006A5E67" w:rsidRPr="000C779A" w:rsidRDefault="006A5E67" w:rsidP="00C77BD0">
                            <w:pPr>
                              <w:rPr>
                                <w:sz w:val="21"/>
                                <w:szCs w:val="21"/>
                              </w:rPr>
                            </w:pPr>
                            <w:r w:rsidRPr="000C779A">
                              <w:rPr>
                                <w:rFonts w:hint="eastAsia"/>
                                <w:sz w:val="21"/>
                                <w:szCs w:val="21"/>
                              </w:rPr>
                              <w:t>教科担当教員</w:t>
                            </w:r>
                            <w:r w:rsidRPr="000C779A">
                              <w:rPr>
                                <w:sz w:val="21"/>
                                <w:szCs w:val="21"/>
                              </w:rPr>
                              <w:t>・講師へ</w:t>
                            </w:r>
                            <w:r w:rsidRPr="000C779A">
                              <w:rPr>
                                <w:rFonts w:hint="eastAsia"/>
                                <w:sz w:val="21"/>
                                <w:szCs w:val="21"/>
                              </w:rPr>
                              <w:t>シラバス</w:t>
                            </w:r>
                            <w:r w:rsidRPr="000C779A">
                              <w:rPr>
                                <w:sz w:val="21"/>
                                <w:szCs w:val="21"/>
                              </w:rPr>
                              <w:t>執筆依頼</w:t>
                            </w:r>
                          </w:p>
                          <w:p w14:paraId="0F16BD71" w14:textId="77777777" w:rsidR="006A5E67" w:rsidRPr="000C779A" w:rsidRDefault="006A5E67" w:rsidP="00C77BD0">
                            <w:pPr>
                              <w:rPr>
                                <w:sz w:val="21"/>
                                <w:szCs w:val="21"/>
                              </w:rPr>
                            </w:pPr>
                            <w:r w:rsidRPr="000C779A">
                              <w:rPr>
                                <w:rFonts w:hint="eastAsia"/>
                                <w:sz w:val="21"/>
                                <w:szCs w:val="21"/>
                              </w:rPr>
                              <w:t>（</w:t>
                            </w:r>
                            <w:r w:rsidRPr="000C779A">
                              <w:rPr>
                                <w:rFonts w:hint="eastAsia"/>
                                <w:sz w:val="21"/>
                                <w:szCs w:val="21"/>
                              </w:rPr>
                              <w:t>2</w:t>
                            </w:r>
                            <w:r w:rsidRPr="000C779A">
                              <w:rPr>
                                <w:rFonts w:hint="eastAsia"/>
                                <w:sz w:val="21"/>
                                <w:szCs w:val="21"/>
                              </w:rPr>
                              <w:t>～</w:t>
                            </w:r>
                            <w:r w:rsidRPr="000C779A">
                              <w:rPr>
                                <w:sz w:val="21"/>
                                <w:szCs w:val="21"/>
                              </w:rPr>
                              <w:t>3</w:t>
                            </w:r>
                            <w:r w:rsidRPr="000C779A">
                              <w:rPr>
                                <w:sz w:val="21"/>
                                <w:szCs w:val="21"/>
                              </w:rPr>
                              <w:t>月）</w:t>
                            </w:r>
                          </w:p>
                        </w:txbxContent>
                      </v:textbox>
                      <w10:wrap anchorx="margin"/>
                    </v:shape>
                  </w:pict>
                </mc:Fallback>
              </mc:AlternateContent>
            </w:r>
          </w:p>
          <w:p w14:paraId="3B299A79" w14:textId="77777777" w:rsidR="00C77BD0" w:rsidRPr="000C779A" w:rsidRDefault="00C77BD0" w:rsidP="00C77BD0">
            <w:pPr>
              <w:rPr>
                <w:sz w:val="21"/>
                <w:szCs w:val="21"/>
              </w:rPr>
            </w:pPr>
            <w:r w:rsidRPr="000C779A">
              <w:rPr>
                <w:rFonts w:hint="eastAsia"/>
                <w:noProof/>
                <w:sz w:val="21"/>
                <w:szCs w:val="21"/>
              </w:rPr>
              <mc:AlternateContent>
                <mc:Choice Requires="wps">
                  <w:drawing>
                    <wp:anchor distT="0" distB="0" distL="114300" distR="114300" simplePos="0" relativeHeight="251674624" behindDoc="0" locked="0" layoutInCell="1" allowOverlap="1" wp14:anchorId="51E186BD" wp14:editId="53FAE464">
                      <wp:simplePos x="0" y="0"/>
                      <wp:positionH relativeFrom="column">
                        <wp:posOffset>2710815</wp:posOffset>
                      </wp:positionH>
                      <wp:positionV relativeFrom="paragraph">
                        <wp:posOffset>138430</wp:posOffset>
                      </wp:positionV>
                      <wp:extent cx="361950" cy="484505"/>
                      <wp:effectExtent l="0" t="19050" r="38100" b="29845"/>
                      <wp:wrapNone/>
                      <wp:docPr id="11" name="右矢印 7"/>
                      <wp:cNvGraphicFramePr/>
                      <a:graphic xmlns:a="http://schemas.openxmlformats.org/drawingml/2006/main">
                        <a:graphicData uri="http://schemas.microsoft.com/office/word/2010/wordprocessingShape">
                          <wps:wsp>
                            <wps:cNvSpPr/>
                            <wps:spPr>
                              <a:xfrm>
                                <a:off x="0" y="0"/>
                                <a:ext cx="361950" cy="4845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7D291C" id="右矢印 7" o:spid="_x0000_s1026" type="#_x0000_t13" style="position:absolute;left:0;text-align:left;margin-left:213.45pt;margin-top:10.9pt;width:28.5pt;height:3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" adj="10800" fillcolor="#5b9bd5" strokecolor="#41719c" strokeweight="1pt"/>
                  </w:pict>
                </mc:Fallback>
              </mc:AlternateContent>
            </w:r>
            <w:r w:rsidRPr="000C779A">
              <w:rPr>
                <w:rFonts w:hint="eastAsia"/>
                <w:noProof/>
                <w:sz w:val="21"/>
                <w:szCs w:val="21"/>
              </w:rPr>
              <mc:AlternateContent>
                <mc:Choice Requires="wps">
                  <w:drawing>
                    <wp:anchor distT="0" distB="0" distL="114300" distR="114300" simplePos="0" relativeHeight="251670528" behindDoc="0" locked="0" layoutInCell="1" allowOverlap="1" wp14:anchorId="5B18A119" wp14:editId="5AE934F1">
                      <wp:simplePos x="0" y="0"/>
                      <wp:positionH relativeFrom="column">
                        <wp:posOffset>0</wp:posOffset>
                      </wp:positionH>
                      <wp:positionV relativeFrom="paragraph">
                        <wp:posOffset>-635</wp:posOffset>
                      </wp:positionV>
                      <wp:extent cx="2609850" cy="7905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609850" cy="790575"/>
                              </a:xfrm>
                              <a:prstGeom prst="rect">
                                <a:avLst/>
                              </a:prstGeom>
                              <a:solidFill>
                                <a:sysClr val="window" lastClr="FFFFFF"/>
                              </a:solidFill>
                              <a:ln w="6350">
                                <a:solidFill>
                                  <a:prstClr val="black"/>
                                </a:solidFill>
                              </a:ln>
                              <a:effectLst/>
                            </wps:spPr>
                            <wps:txbx>
                              <w:txbxContent>
                                <w:p w14:paraId="7F51975A" w14:textId="77777777" w:rsidR="006A5E67" w:rsidRPr="000C779A" w:rsidRDefault="006A5E67" w:rsidP="00C77BD0">
                                  <w:pPr>
                                    <w:rPr>
                                      <w:sz w:val="21"/>
                                      <w:szCs w:val="21"/>
                                    </w:rPr>
                                  </w:pPr>
                                  <w:r w:rsidRPr="000C779A">
                                    <w:rPr>
                                      <w:rFonts w:hint="eastAsia"/>
                                      <w:sz w:val="21"/>
                                      <w:szCs w:val="21"/>
                                    </w:rPr>
                                    <w:t>今年度の</w:t>
                                  </w:r>
                                  <w:r w:rsidRPr="000C779A">
                                    <w:rPr>
                                      <w:sz w:val="21"/>
                                      <w:szCs w:val="21"/>
                                    </w:rPr>
                                    <w:t>授業</w:t>
                                  </w:r>
                                  <w:r w:rsidRPr="000C779A">
                                    <w:rPr>
                                      <w:rFonts w:hint="eastAsia"/>
                                      <w:sz w:val="21"/>
                                      <w:szCs w:val="21"/>
                                    </w:rPr>
                                    <w:t>計画（</w:t>
                                  </w:r>
                                  <w:r w:rsidRPr="000C779A">
                                    <w:rPr>
                                      <w:rFonts w:hint="eastAsia"/>
                                      <w:sz w:val="21"/>
                                      <w:szCs w:val="21"/>
                                    </w:rPr>
                                    <w:t>1</w:t>
                                  </w:r>
                                  <w:r w:rsidRPr="000C779A">
                                    <w:rPr>
                                      <w:sz w:val="21"/>
                                      <w:szCs w:val="21"/>
                                    </w:rPr>
                                    <w:t>～</w:t>
                                  </w:r>
                                  <w:r w:rsidRPr="000C779A">
                                    <w:rPr>
                                      <w:rFonts w:hint="eastAsia"/>
                                      <w:sz w:val="21"/>
                                      <w:szCs w:val="21"/>
                                    </w:rPr>
                                    <w:t>2</w:t>
                                  </w:r>
                                  <w:r w:rsidRPr="000C779A">
                                    <w:rPr>
                                      <w:sz w:val="21"/>
                                      <w:szCs w:val="21"/>
                                    </w:rPr>
                                    <w:t>月）</w:t>
                                  </w:r>
                                </w:p>
                                <w:p w14:paraId="78284AB5" w14:textId="77777777" w:rsidR="006A5E67" w:rsidRPr="000C779A" w:rsidRDefault="006A5E67" w:rsidP="00C77BD0">
                                  <w:pPr>
                                    <w:rPr>
                                      <w:sz w:val="21"/>
                                      <w:szCs w:val="21"/>
                                    </w:rPr>
                                  </w:pPr>
                                  <w:r w:rsidRPr="000C779A">
                                    <w:rPr>
                                      <w:rFonts w:hint="eastAsia"/>
                                      <w:sz w:val="21"/>
                                      <w:szCs w:val="21"/>
                                    </w:rPr>
                                    <w:t>職員会議・</w:t>
                                  </w:r>
                                  <w:r w:rsidRPr="000C779A">
                                    <w:rPr>
                                      <w:sz w:val="21"/>
                                      <w:szCs w:val="21"/>
                                    </w:rPr>
                                    <w:t>講師会議</w:t>
                                  </w:r>
                                  <w:r w:rsidRPr="000C779A">
                                    <w:rPr>
                                      <w:rFonts w:hint="eastAsia"/>
                                      <w:sz w:val="21"/>
                                      <w:szCs w:val="21"/>
                                    </w:rPr>
                                    <w:t>等による</w:t>
                                  </w:r>
                                  <w:r w:rsidRPr="000C779A">
                                    <w:rPr>
                                      <w:sz w:val="21"/>
                                      <w:szCs w:val="21"/>
                                    </w:rPr>
                                    <w:t>確認と</w:t>
                                  </w:r>
                                  <w:r w:rsidRPr="000C779A">
                                    <w:rPr>
                                      <w:rFonts w:hint="eastAsia"/>
                                      <w:sz w:val="21"/>
                                      <w:szCs w:val="21"/>
                                    </w:rPr>
                                    <w:t>評価</w:t>
                                  </w:r>
                                </w:p>
                                <w:p w14:paraId="3CC6FB10" w14:textId="77777777" w:rsidR="006A5E67" w:rsidRPr="000C779A" w:rsidRDefault="006A5E67" w:rsidP="00C77BD0">
                                  <w:pPr>
                                    <w:rPr>
                                      <w:sz w:val="21"/>
                                      <w:szCs w:val="21"/>
                                    </w:rPr>
                                  </w:pPr>
                                  <w:r w:rsidRPr="000C779A">
                                    <w:rPr>
                                      <w:rFonts w:hint="eastAsia"/>
                                      <w:sz w:val="21"/>
                                      <w:szCs w:val="21"/>
                                    </w:rPr>
                                    <w:t>校長等に</w:t>
                                  </w:r>
                                  <w:r w:rsidRPr="000C779A">
                                    <w:rPr>
                                      <w:sz w:val="21"/>
                                      <w:szCs w:val="21"/>
                                    </w:rPr>
                                    <w:t>よる</w:t>
                                  </w:r>
                                  <w:r w:rsidRPr="000C779A">
                                    <w:rPr>
                                      <w:rFonts w:hint="eastAsia"/>
                                      <w:sz w:val="21"/>
                                      <w:szCs w:val="21"/>
                                    </w:rPr>
                                    <w:t>確認</w:t>
                                  </w:r>
                                  <w:r w:rsidRPr="000C779A">
                                    <w:rPr>
                                      <w:sz w:val="21"/>
                                      <w:szCs w:val="21"/>
                                    </w:rPr>
                                    <w:t>と評価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A119" id="テキスト ボックス 12" o:spid="_x0000_s1032" type="#_x0000_t202" style="position:absolute;left:0;text-align:left;margin-left:0;margin-top:-.05pt;width:205.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" fillcolor="window" strokeweight=".5pt">
                      <v:textbox>
                        <w:txbxContent>
                          <w:p w14:paraId="7F51975A" w14:textId="77777777" w:rsidR="006A5E67" w:rsidRPr="000C779A" w:rsidRDefault="006A5E67" w:rsidP="00C77BD0">
                            <w:pPr>
                              <w:rPr>
                                <w:sz w:val="21"/>
                                <w:szCs w:val="21"/>
                              </w:rPr>
                            </w:pPr>
                            <w:r w:rsidRPr="000C779A">
                              <w:rPr>
                                <w:rFonts w:hint="eastAsia"/>
                                <w:sz w:val="21"/>
                                <w:szCs w:val="21"/>
                              </w:rPr>
                              <w:t>今年度の</w:t>
                            </w:r>
                            <w:r w:rsidRPr="000C779A">
                              <w:rPr>
                                <w:sz w:val="21"/>
                                <w:szCs w:val="21"/>
                              </w:rPr>
                              <w:t>授業</w:t>
                            </w:r>
                            <w:r w:rsidRPr="000C779A">
                              <w:rPr>
                                <w:rFonts w:hint="eastAsia"/>
                                <w:sz w:val="21"/>
                                <w:szCs w:val="21"/>
                              </w:rPr>
                              <w:t>計画（</w:t>
                            </w:r>
                            <w:r w:rsidRPr="000C779A">
                              <w:rPr>
                                <w:rFonts w:hint="eastAsia"/>
                                <w:sz w:val="21"/>
                                <w:szCs w:val="21"/>
                              </w:rPr>
                              <w:t>1</w:t>
                            </w:r>
                            <w:r w:rsidRPr="000C779A">
                              <w:rPr>
                                <w:sz w:val="21"/>
                                <w:szCs w:val="21"/>
                              </w:rPr>
                              <w:t>～</w:t>
                            </w:r>
                            <w:r w:rsidRPr="000C779A">
                              <w:rPr>
                                <w:rFonts w:hint="eastAsia"/>
                                <w:sz w:val="21"/>
                                <w:szCs w:val="21"/>
                              </w:rPr>
                              <w:t>2</w:t>
                            </w:r>
                            <w:r w:rsidRPr="000C779A">
                              <w:rPr>
                                <w:sz w:val="21"/>
                                <w:szCs w:val="21"/>
                              </w:rPr>
                              <w:t>月）</w:t>
                            </w:r>
                          </w:p>
                          <w:p w14:paraId="78284AB5" w14:textId="77777777" w:rsidR="006A5E67" w:rsidRPr="000C779A" w:rsidRDefault="006A5E67" w:rsidP="00C77BD0">
                            <w:pPr>
                              <w:rPr>
                                <w:sz w:val="21"/>
                                <w:szCs w:val="21"/>
                              </w:rPr>
                            </w:pPr>
                            <w:r w:rsidRPr="000C779A">
                              <w:rPr>
                                <w:rFonts w:hint="eastAsia"/>
                                <w:sz w:val="21"/>
                                <w:szCs w:val="21"/>
                              </w:rPr>
                              <w:t>職員会議・</w:t>
                            </w:r>
                            <w:r w:rsidRPr="000C779A">
                              <w:rPr>
                                <w:sz w:val="21"/>
                                <w:szCs w:val="21"/>
                              </w:rPr>
                              <w:t>講師会議</w:t>
                            </w:r>
                            <w:r w:rsidRPr="000C779A">
                              <w:rPr>
                                <w:rFonts w:hint="eastAsia"/>
                                <w:sz w:val="21"/>
                                <w:szCs w:val="21"/>
                              </w:rPr>
                              <w:t>等による</w:t>
                            </w:r>
                            <w:r w:rsidRPr="000C779A">
                              <w:rPr>
                                <w:sz w:val="21"/>
                                <w:szCs w:val="21"/>
                              </w:rPr>
                              <w:t>確認と</w:t>
                            </w:r>
                            <w:r w:rsidRPr="000C779A">
                              <w:rPr>
                                <w:rFonts w:hint="eastAsia"/>
                                <w:sz w:val="21"/>
                                <w:szCs w:val="21"/>
                              </w:rPr>
                              <w:t>評価</w:t>
                            </w:r>
                          </w:p>
                          <w:p w14:paraId="3CC6FB10" w14:textId="77777777" w:rsidR="006A5E67" w:rsidRPr="000C779A" w:rsidRDefault="006A5E67" w:rsidP="00C77BD0">
                            <w:pPr>
                              <w:rPr>
                                <w:sz w:val="21"/>
                                <w:szCs w:val="21"/>
                              </w:rPr>
                            </w:pPr>
                            <w:r w:rsidRPr="000C779A">
                              <w:rPr>
                                <w:rFonts w:hint="eastAsia"/>
                                <w:sz w:val="21"/>
                                <w:szCs w:val="21"/>
                              </w:rPr>
                              <w:t>校長等に</w:t>
                            </w:r>
                            <w:r w:rsidRPr="000C779A">
                              <w:rPr>
                                <w:sz w:val="21"/>
                                <w:szCs w:val="21"/>
                              </w:rPr>
                              <w:t>よる</w:t>
                            </w:r>
                            <w:r w:rsidRPr="000C779A">
                              <w:rPr>
                                <w:rFonts w:hint="eastAsia"/>
                                <w:sz w:val="21"/>
                                <w:szCs w:val="21"/>
                              </w:rPr>
                              <w:t>確認</w:t>
                            </w:r>
                            <w:r w:rsidRPr="000C779A">
                              <w:rPr>
                                <w:sz w:val="21"/>
                                <w:szCs w:val="21"/>
                              </w:rPr>
                              <w:t>と評価</w:t>
                            </w:r>
                          </w:p>
                        </w:txbxContent>
                      </v:textbox>
                    </v:shape>
                  </w:pict>
                </mc:Fallback>
              </mc:AlternateContent>
            </w:r>
          </w:p>
          <w:p w14:paraId="4617F2E4" w14:textId="77777777" w:rsidR="00C77BD0" w:rsidRPr="000C779A" w:rsidRDefault="00C77BD0" w:rsidP="00C77BD0">
            <w:pPr>
              <w:rPr>
                <w:sz w:val="21"/>
                <w:szCs w:val="21"/>
              </w:rPr>
            </w:pPr>
          </w:p>
          <w:p w14:paraId="1FCDF3FD" w14:textId="77777777" w:rsidR="00C77BD0" w:rsidRPr="000C779A" w:rsidRDefault="00C77BD0" w:rsidP="00C77BD0">
            <w:pPr>
              <w:rPr>
                <w:sz w:val="21"/>
                <w:szCs w:val="21"/>
              </w:rPr>
            </w:pPr>
          </w:p>
          <w:p w14:paraId="3B15FE9D" w14:textId="77777777" w:rsidR="00C77BD0" w:rsidRPr="000C779A" w:rsidRDefault="00C77BD0" w:rsidP="00C77BD0">
            <w:pPr>
              <w:rPr>
                <w:sz w:val="21"/>
                <w:szCs w:val="21"/>
              </w:rPr>
            </w:pPr>
          </w:p>
          <w:p w14:paraId="55D58E5F" w14:textId="77777777" w:rsidR="00C77BD0" w:rsidRPr="000C779A" w:rsidRDefault="00C77BD0" w:rsidP="00C77BD0">
            <w:pPr>
              <w:rPr>
                <w:sz w:val="21"/>
                <w:szCs w:val="21"/>
              </w:rPr>
            </w:pPr>
            <w:r w:rsidRPr="000C779A">
              <w:rPr>
                <w:rFonts w:hint="eastAsia"/>
                <w:noProof/>
                <w:sz w:val="21"/>
                <w:szCs w:val="21"/>
              </w:rPr>
              <mc:AlternateContent>
                <mc:Choice Requires="wps">
                  <w:drawing>
                    <wp:anchor distT="0" distB="0" distL="114300" distR="114300" simplePos="0" relativeHeight="251675648" behindDoc="0" locked="0" layoutInCell="1" allowOverlap="1" wp14:anchorId="3FA0DADE" wp14:editId="18F93DE8">
                      <wp:simplePos x="0" y="0"/>
                      <wp:positionH relativeFrom="margin">
                        <wp:posOffset>4291965</wp:posOffset>
                      </wp:positionH>
                      <wp:positionV relativeFrom="paragraph">
                        <wp:posOffset>154305</wp:posOffset>
                      </wp:positionV>
                      <wp:extent cx="484505" cy="257175"/>
                      <wp:effectExtent l="38100" t="0" r="0" b="47625"/>
                      <wp:wrapNone/>
                      <wp:docPr id="13" name="下矢印 8"/>
                      <wp:cNvGraphicFramePr/>
                      <a:graphic xmlns:a="http://schemas.openxmlformats.org/drawingml/2006/main">
                        <a:graphicData uri="http://schemas.microsoft.com/office/word/2010/wordprocessingShape">
                          <wps:wsp>
                            <wps:cNvSpPr/>
                            <wps:spPr>
                              <a:xfrm>
                                <a:off x="0" y="0"/>
                                <a:ext cx="484505"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8CEC1" id="下矢印 8" o:spid="_x0000_s1026" type="#_x0000_t67" style="position:absolute;left:0;text-align:left;margin-left:337.95pt;margin-top:12.15pt;width:38.15pt;height:20.2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" adj="10800" fillcolor="#5b9bd5" strokecolor="#41719c" strokeweight="1pt">
                      <w10:wrap anchorx="margin"/>
                    </v:shape>
                  </w:pict>
                </mc:Fallback>
              </mc:AlternateContent>
            </w:r>
          </w:p>
          <w:p w14:paraId="7CC3BB55" w14:textId="77777777" w:rsidR="00C77BD0" w:rsidRPr="000C779A" w:rsidRDefault="00C77BD0" w:rsidP="00C77BD0">
            <w:pPr>
              <w:rPr>
                <w:sz w:val="21"/>
                <w:szCs w:val="21"/>
              </w:rPr>
            </w:pPr>
            <w:r w:rsidRPr="000C779A">
              <w:rPr>
                <w:rFonts w:hint="eastAsia"/>
                <w:noProof/>
                <w:sz w:val="21"/>
                <w:szCs w:val="21"/>
              </w:rPr>
              <mc:AlternateContent>
                <mc:Choice Requires="wps">
                  <w:drawing>
                    <wp:anchor distT="0" distB="0" distL="114300" distR="114300" simplePos="0" relativeHeight="251669504" behindDoc="0" locked="0" layoutInCell="1" allowOverlap="1" wp14:anchorId="2CC8BD28" wp14:editId="2C0D7323">
                      <wp:simplePos x="0" y="0"/>
                      <wp:positionH relativeFrom="margin">
                        <wp:posOffset>-3810</wp:posOffset>
                      </wp:positionH>
                      <wp:positionV relativeFrom="paragraph">
                        <wp:posOffset>51435</wp:posOffset>
                      </wp:positionV>
                      <wp:extent cx="847725" cy="665480"/>
                      <wp:effectExtent l="0" t="0" r="28575" b="20320"/>
                      <wp:wrapNone/>
                      <wp:docPr id="14" name="テキスト ボックス 14"/>
                      <wp:cNvGraphicFramePr/>
                      <a:graphic xmlns:a="http://schemas.openxmlformats.org/drawingml/2006/main">
                        <a:graphicData uri="http://schemas.microsoft.com/office/word/2010/wordprocessingShape">
                          <wps:wsp>
                            <wps:cNvSpPr txBox="1"/>
                            <wps:spPr>
                              <a:xfrm>
                                <a:off x="0" y="0"/>
                                <a:ext cx="847725" cy="665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6C92B" w14:textId="77777777" w:rsidR="006A5E67" w:rsidRPr="000C779A" w:rsidRDefault="006A5E67" w:rsidP="00C77BD0">
                                  <w:pPr>
                                    <w:rPr>
                                      <w:sz w:val="21"/>
                                      <w:szCs w:val="21"/>
                                    </w:rPr>
                                  </w:pPr>
                                  <w:r w:rsidRPr="000C779A">
                                    <w:rPr>
                                      <w:rFonts w:hint="eastAsia"/>
                                      <w:sz w:val="21"/>
                                      <w:szCs w:val="21"/>
                                    </w:rPr>
                                    <w:t>印刷依頼</w:t>
                                  </w:r>
                                </w:p>
                                <w:p w14:paraId="5760449F" w14:textId="77777777" w:rsidR="006A5E67" w:rsidRPr="000C779A" w:rsidRDefault="006A5E67" w:rsidP="00C77BD0">
                                  <w:pPr>
                                    <w:rPr>
                                      <w:sz w:val="21"/>
                                      <w:szCs w:val="21"/>
                                    </w:rPr>
                                  </w:pPr>
                                  <w:r w:rsidRPr="000C779A">
                                    <w:rPr>
                                      <w:rFonts w:hint="eastAsia"/>
                                      <w:sz w:val="21"/>
                                      <w:szCs w:val="21"/>
                                    </w:rPr>
                                    <w:t>完成</w:t>
                                  </w:r>
                                </w:p>
                                <w:p w14:paraId="233564F9" w14:textId="77777777" w:rsidR="006A5E67" w:rsidRPr="000C779A" w:rsidRDefault="006A5E67" w:rsidP="00C77BD0">
                                  <w:pPr>
                                    <w:rPr>
                                      <w:sz w:val="21"/>
                                      <w:szCs w:val="21"/>
                                    </w:rPr>
                                  </w:pPr>
                                  <w:r w:rsidRPr="000C779A">
                                    <w:rPr>
                                      <w:rFonts w:hint="eastAsia"/>
                                      <w:sz w:val="21"/>
                                      <w:szCs w:val="21"/>
                                    </w:rPr>
                                    <w:t>（</w:t>
                                  </w:r>
                                  <w:r w:rsidRPr="000C779A">
                                    <w:rPr>
                                      <w:rFonts w:hint="eastAsia"/>
                                      <w:sz w:val="21"/>
                                      <w:szCs w:val="21"/>
                                    </w:rPr>
                                    <w:t>4</w:t>
                                  </w:r>
                                  <w:r w:rsidRPr="000C779A">
                                    <w:rPr>
                                      <w:rFonts w:hint="eastAsia"/>
                                      <w:sz w:val="21"/>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8BD28" id="テキスト ボックス 14" o:spid="_x0000_s1033" type="#_x0000_t202" style="position:absolute;left:0;text-align:left;margin-left:-.3pt;margin-top:4.05pt;width:66.75pt;height:52.4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" fillcolor="white [3201]" strokeweight=".5pt">
                      <v:textbox>
                        <w:txbxContent>
                          <w:p w14:paraId="1806C92B" w14:textId="77777777" w:rsidR="006A5E67" w:rsidRPr="000C779A" w:rsidRDefault="006A5E67" w:rsidP="00C77BD0">
                            <w:pPr>
                              <w:rPr>
                                <w:sz w:val="21"/>
                                <w:szCs w:val="21"/>
                              </w:rPr>
                            </w:pPr>
                            <w:r w:rsidRPr="000C779A">
                              <w:rPr>
                                <w:rFonts w:hint="eastAsia"/>
                                <w:sz w:val="21"/>
                                <w:szCs w:val="21"/>
                              </w:rPr>
                              <w:t>印刷依頼</w:t>
                            </w:r>
                          </w:p>
                          <w:p w14:paraId="5760449F" w14:textId="77777777" w:rsidR="006A5E67" w:rsidRPr="000C779A" w:rsidRDefault="006A5E67" w:rsidP="00C77BD0">
                            <w:pPr>
                              <w:rPr>
                                <w:sz w:val="21"/>
                                <w:szCs w:val="21"/>
                              </w:rPr>
                            </w:pPr>
                            <w:r w:rsidRPr="000C779A">
                              <w:rPr>
                                <w:rFonts w:hint="eastAsia"/>
                                <w:sz w:val="21"/>
                                <w:szCs w:val="21"/>
                              </w:rPr>
                              <w:t>完成</w:t>
                            </w:r>
                          </w:p>
                          <w:p w14:paraId="233564F9" w14:textId="77777777" w:rsidR="006A5E67" w:rsidRPr="000C779A" w:rsidRDefault="006A5E67" w:rsidP="00C77BD0">
                            <w:pPr>
                              <w:rPr>
                                <w:sz w:val="21"/>
                                <w:szCs w:val="21"/>
                              </w:rPr>
                            </w:pPr>
                            <w:r w:rsidRPr="000C779A">
                              <w:rPr>
                                <w:rFonts w:hint="eastAsia"/>
                                <w:sz w:val="21"/>
                                <w:szCs w:val="21"/>
                              </w:rPr>
                              <w:t>（</w:t>
                            </w:r>
                            <w:r w:rsidRPr="000C779A">
                              <w:rPr>
                                <w:rFonts w:hint="eastAsia"/>
                                <w:sz w:val="21"/>
                                <w:szCs w:val="21"/>
                              </w:rPr>
                              <w:t>4</w:t>
                            </w:r>
                            <w:r w:rsidRPr="000C779A">
                              <w:rPr>
                                <w:rFonts w:hint="eastAsia"/>
                                <w:sz w:val="21"/>
                                <w:szCs w:val="21"/>
                              </w:rPr>
                              <w:t>月）</w:t>
                            </w:r>
                          </w:p>
                        </w:txbxContent>
                      </v:textbox>
                      <w10:wrap anchorx="margin"/>
                    </v:shape>
                  </w:pict>
                </mc:Fallback>
              </mc:AlternateContent>
            </w:r>
          </w:p>
          <w:p w14:paraId="7BF6B080" w14:textId="77777777" w:rsidR="00C77BD0" w:rsidRPr="000C779A" w:rsidRDefault="00C77BD0" w:rsidP="00C77BD0">
            <w:pPr>
              <w:rPr>
                <w:sz w:val="21"/>
                <w:szCs w:val="21"/>
              </w:rPr>
            </w:pPr>
            <w:r w:rsidRPr="000C779A">
              <w:rPr>
                <w:rFonts w:hint="eastAsia"/>
                <w:noProof/>
                <w:sz w:val="21"/>
                <w:szCs w:val="21"/>
              </w:rPr>
              <mc:AlternateContent>
                <mc:Choice Requires="wps">
                  <w:drawing>
                    <wp:anchor distT="0" distB="0" distL="114300" distR="114300" simplePos="0" relativeHeight="251677696" behindDoc="0" locked="0" layoutInCell="1" allowOverlap="1" wp14:anchorId="1B06C3C2" wp14:editId="6D90AC3C">
                      <wp:simplePos x="0" y="0"/>
                      <wp:positionH relativeFrom="column">
                        <wp:posOffset>914400</wp:posOffset>
                      </wp:positionH>
                      <wp:positionV relativeFrom="paragraph">
                        <wp:posOffset>27940</wp:posOffset>
                      </wp:positionV>
                      <wp:extent cx="457200" cy="484505"/>
                      <wp:effectExtent l="19050" t="19050" r="19050" b="29845"/>
                      <wp:wrapNone/>
                      <wp:docPr id="15" name="左矢印 10"/>
                      <wp:cNvGraphicFramePr/>
                      <a:graphic xmlns:a="http://schemas.openxmlformats.org/drawingml/2006/main">
                        <a:graphicData uri="http://schemas.microsoft.com/office/word/2010/wordprocessingShape">
                          <wps:wsp>
                            <wps:cNvSpPr/>
                            <wps:spPr>
                              <a:xfrm>
                                <a:off x="0" y="0"/>
                                <a:ext cx="457200" cy="48450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7D15D0" id="左矢印 10" o:spid="_x0000_s1026" type="#_x0000_t66" style="position:absolute;left:0;text-align:left;margin-left:1in;margin-top:2.2pt;width:36pt;height:38.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" adj="10800" fillcolor="#5b9bd5" strokecolor="#41719c" strokeweight="1pt"/>
                  </w:pict>
                </mc:Fallback>
              </mc:AlternateContent>
            </w:r>
            <w:r w:rsidRPr="000C779A">
              <w:rPr>
                <w:rFonts w:hint="eastAsia"/>
                <w:noProof/>
                <w:sz w:val="21"/>
                <w:szCs w:val="21"/>
              </w:rPr>
              <mc:AlternateContent>
                <mc:Choice Requires="wps">
                  <w:drawing>
                    <wp:anchor distT="0" distB="0" distL="114300" distR="114300" simplePos="0" relativeHeight="251673600" behindDoc="0" locked="0" layoutInCell="1" allowOverlap="1" wp14:anchorId="622C73EE" wp14:editId="5E684E4C">
                      <wp:simplePos x="0" y="0"/>
                      <wp:positionH relativeFrom="column">
                        <wp:posOffset>1491615</wp:posOffset>
                      </wp:positionH>
                      <wp:positionV relativeFrom="paragraph">
                        <wp:posOffset>43180</wp:posOffset>
                      </wp:positionV>
                      <wp:extent cx="1962150" cy="5715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1962150" cy="571500"/>
                              </a:xfrm>
                              <a:prstGeom prst="rect">
                                <a:avLst/>
                              </a:prstGeom>
                              <a:solidFill>
                                <a:sysClr val="window" lastClr="FFFFFF"/>
                              </a:solidFill>
                              <a:ln w="6350">
                                <a:solidFill>
                                  <a:prstClr val="black"/>
                                </a:solidFill>
                              </a:ln>
                              <a:effectLst/>
                            </wps:spPr>
                            <wps:txbx>
                              <w:txbxContent>
                                <w:p w14:paraId="1A137DDF" w14:textId="77777777" w:rsidR="006A5E67" w:rsidRPr="000C779A" w:rsidRDefault="006A5E67" w:rsidP="00C77BD0">
                                  <w:pPr>
                                    <w:rPr>
                                      <w:sz w:val="21"/>
                                      <w:szCs w:val="21"/>
                                    </w:rPr>
                                  </w:pPr>
                                  <w:r w:rsidRPr="000C779A">
                                    <w:rPr>
                                      <w:rFonts w:hint="eastAsia"/>
                                      <w:sz w:val="21"/>
                                      <w:szCs w:val="21"/>
                                    </w:rPr>
                                    <w:t>新年度</w:t>
                                  </w:r>
                                  <w:r w:rsidRPr="000C779A">
                                    <w:rPr>
                                      <w:sz w:val="21"/>
                                      <w:szCs w:val="21"/>
                                    </w:rPr>
                                    <w:t>授業計画</w:t>
                                  </w:r>
                                  <w:r w:rsidRPr="000C779A">
                                    <w:rPr>
                                      <w:rFonts w:hint="eastAsia"/>
                                      <w:sz w:val="21"/>
                                      <w:szCs w:val="21"/>
                                    </w:rPr>
                                    <w:t>（</w:t>
                                  </w:r>
                                  <w:r w:rsidRPr="000C779A">
                                    <w:rPr>
                                      <w:rFonts w:hint="eastAsia"/>
                                      <w:sz w:val="21"/>
                                      <w:szCs w:val="21"/>
                                    </w:rPr>
                                    <w:t>3</w:t>
                                  </w:r>
                                  <w:r w:rsidRPr="000C779A">
                                    <w:rPr>
                                      <w:rFonts w:hint="eastAsia"/>
                                      <w:sz w:val="21"/>
                                      <w:szCs w:val="21"/>
                                    </w:rPr>
                                    <w:t>月</w:t>
                                  </w:r>
                                  <w:r w:rsidRPr="000C779A">
                                    <w:rPr>
                                      <w:sz w:val="21"/>
                                      <w:szCs w:val="21"/>
                                    </w:rPr>
                                    <w:t>）</w:t>
                                  </w:r>
                                </w:p>
                                <w:p w14:paraId="78D08CBB" w14:textId="77777777" w:rsidR="006A5E67" w:rsidRPr="000C779A" w:rsidRDefault="006A5E67" w:rsidP="00C77BD0">
                                  <w:pPr>
                                    <w:rPr>
                                      <w:sz w:val="21"/>
                                      <w:szCs w:val="21"/>
                                    </w:rPr>
                                  </w:pPr>
                                  <w:r w:rsidRPr="000C779A">
                                    <w:rPr>
                                      <w:rFonts w:hint="eastAsia"/>
                                      <w:sz w:val="21"/>
                                      <w:szCs w:val="21"/>
                                    </w:rPr>
                                    <w:t>校長</w:t>
                                  </w:r>
                                  <w:r w:rsidRPr="000C779A">
                                    <w:rPr>
                                      <w:sz w:val="21"/>
                                      <w:szCs w:val="21"/>
                                    </w:rPr>
                                    <w:t>等</w:t>
                                  </w:r>
                                  <w:r w:rsidRPr="000C779A">
                                    <w:rPr>
                                      <w:rFonts w:hint="eastAsia"/>
                                      <w:sz w:val="21"/>
                                      <w:szCs w:val="21"/>
                                    </w:rPr>
                                    <w:t>に</w:t>
                                  </w:r>
                                  <w:r w:rsidRPr="000C779A">
                                    <w:rPr>
                                      <w:sz w:val="21"/>
                                      <w:szCs w:val="21"/>
                                    </w:rPr>
                                    <w:t>よる</w:t>
                                  </w:r>
                                  <w:r w:rsidRPr="000C779A">
                                    <w:rPr>
                                      <w:rFonts w:hint="eastAsia"/>
                                      <w:sz w:val="21"/>
                                      <w:szCs w:val="21"/>
                                    </w:rPr>
                                    <w:t>原稿</w:t>
                                  </w:r>
                                  <w:r w:rsidRPr="000C779A">
                                    <w:rPr>
                                      <w:sz w:val="21"/>
                                      <w:szCs w:val="21"/>
                                    </w:rPr>
                                    <w:t>の確認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C73EE" id="テキスト ボックス 16" o:spid="_x0000_s1034" type="#_x0000_t202" style="position:absolute;left:0;text-align:left;margin-left:117.45pt;margin-top:3.4pt;width:15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" fillcolor="window" strokeweight=".5pt">
                      <v:textbox>
                        <w:txbxContent>
                          <w:p w14:paraId="1A137DDF" w14:textId="77777777" w:rsidR="006A5E67" w:rsidRPr="000C779A" w:rsidRDefault="006A5E67" w:rsidP="00C77BD0">
                            <w:pPr>
                              <w:rPr>
                                <w:sz w:val="21"/>
                                <w:szCs w:val="21"/>
                              </w:rPr>
                            </w:pPr>
                            <w:r w:rsidRPr="000C779A">
                              <w:rPr>
                                <w:rFonts w:hint="eastAsia"/>
                                <w:sz w:val="21"/>
                                <w:szCs w:val="21"/>
                              </w:rPr>
                              <w:t>新年度</w:t>
                            </w:r>
                            <w:r w:rsidRPr="000C779A">
                              <w:rPr>
                                <w:sz w:val="21"/>
                                <w:szCs w:val="21"/>
                              </w:rPr>
                              <w:t>授業計画</w:t>
                            </w:r>
                            <w:r w:rsidRPr="000C779A">
                              <w:rPr>
                                <w:rFonts w:hint="eastAsia"/>
                                <w:sz w:val="21"/>
                                <w:szCs w:val="21"/>
                              </w:rPr>
                              <w:t>（</w:t>
                            </w:r>
                            <w:r w:rsidRPr="000C779A">
                              <w:rPr>
                                <w:rFonts w:hint="eastAsia"/>
                                <w:sz w:val="21"/>
                                <w:szCs w:val="21"/>
                              </w:rPr>
                              <w:t>3</w:t>
                            </w:r>
                            <w:r w:rsidRPr="000C779A">
                              <w:rPr>
                                <w:rFonts w:hint="eastAsia"/>
                                <w:sz w:val="21"/>
                                <w:szCs w:val="21"/>
                              </w:rPr>
                              <w:t>月</w:t>
                            </w:r>
                            <w:r w:rsidRPr="000C779A">
                              <w:rPr>
                                <w:sz w:val="21"/>
                                <w:szCs w:val="21"/>
                              </w:rPr>
                              <w:t>）</w:t>
                            </w:r>
                          </w:p>
                          <w:p w14:paraId="78D08CBB" w14:textId="77777777" w:rsidR="006A5E67" w:rsidRPr="000C779A" w:rsidRDefault="006A5E67" w:rsidP="00C77BD0">
                            <w:pPr>
                              <w:rPr>
                                <w:sz w:val="21"/>
                                <w:szCs w:val="21"/>
                              </w:rPr>
                            </w:pPr>
                            <w:r w:rsidRPr="000C779A">
                              <w:rPr>
                                <w:rFonts w:hint="eastAsia"/>
                                <w:sz w:val="21"/>
                                <w:szCs w:val="21"/>
                              </w:rPr>
                              <w:t>校長</w:t>
                            </w:r>
                            <w:r w:rsidRPr="000C779A">
                              <w:rPr>
                                <w:sz w:val="21"/>
                                <w:szCs w:val="21"/>
                              </w:rPr>
                              <w:t>等</w:t>
                            </w:r>
                            <w:r w:rsidRPr="000C779A">
                              <w:rPr>
                                <w:rFonts w:hint="eastAsia"/>
                                <w:sz w:val="21"/>
                                <w:szCs w:val="21"/>
                              </w:rPr>
                              <w:t>に</w:t>
                            </w:r>
                            <w:r w:rsidRPr="000C779A">
                              <w:rPr>
                                <w:sz w:val="21"/>
                                <w:szCs w:val="21"/>
                              </w:rPr>
                              <w:t>よる</w:t>
                            </w:r>
                            <w:r w:rsidRPr="000C779A">
                              <w:rPr>
                                <w:rFonts w:hint="eastAsia"/>
                                <w:sz w:val="21"/>
                                <w:szCs w:val="21"/>
                              </w:rPr>
                              <w:t>原稿</w:t>
                            </w:r>
                            <w:r w:rsidRPr="000C779A">
                              <w:rPr>
                                <w:sz w:val="21"/>
                                <w:szCs w:val="21"/>
                              </w:rPr>
                              <w:t>の確認</w:t>
                            </w:r>
                          </w:p>
                        </w:txbxContent>
                      </v:textbox>
                    </v:shape>
                  </w:pict>
                </mc:Fallback>
              </mc:AlternateContent>
            </w:r>
          </w:p>
          <w:p w14:paraId="41DE0BD2" w14:textId="77777777" w:rsidR="00C77BD0" w:rsidRPr="000C779A" w:rsidRDefault="00C77BD0" w:rsidP="00C77BD0">
            <w:pPr>
              <w:rPr>
                <w:sz w:val="21"/>
                <w:szCs w:val="21"/>
              </w:rPr>
            </w:pPr>
            <w:r w:rsidRPr="000C779A">
              <w:rPr>
                <w:rFonts w:hint="eastAsia"/>
                <w:noProof/>
                <w:sz w:val="21"/>
                <w:szCs w:val="21"/>
              </w:rPr>
              <mc:AlternateContent>
                <mc:Choice Requires="wps">
                  <w:drawing>
                    <wp:anchor distT="0" distB="0" distL="114300" distR="114300" simplePos="0" relativeHeight="251672576" behindDoc="0" locked="0" layoutInCell="1" allowOverlap="1" wp14:anchorId="62909578" wp14:editId="5FC310F5">
                      <wp:simplePos x="0" y="0"/>
                      <wp:positionH relativeFrom="margin">
                        <wp:posOffset>4089400</wp:posOffset>
                      </wp:positionH>
                      <wp:positionV relativeFrom="paragraph">
                        <wp:posOffset>77470</wp:posOffset>
                      </wp:positionV>
                      <wp:extent cx="819150" cy="5334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819150" cy="533400"/>
                              </a:xfrm>
                              <a:prstGeom prst="rect">
                                <a:avLst/>
                              </a:prstGeom>
                              <a:solidFill>
                                <a:sysClr val="window" lastClr="FFFFFF"/>
                              </a:solidFill>
                              <a:ln w="6350">
                                <a:solidFill>
                                  <a:prstClr val="black"/>
                                </a:solidFill>
                              </a:ln>
                              <a:effectLst/>
                            </wps:spPr>
                            <wps:txbx>
                              <w:txbxContent>
                                <w:p w14:paraId="541A2B5D" w14:textId="77777777" w:rsidR="006A5E67" w:rsidRPr="000C779A" w:rsidRDefault="006A5E67" w:rsidP="00C77BD0">
                                  <w:pPr>
                                    <w:jc w:val="center"/>
                                    <w:rPr>
                                      <w:sz w:val="21"/>
                                      <w:szCs w:val="21"/>
                                    </w:rPr>
                                  </w:pPr>
                                  <w:r w:rsidRPr="000C779A">
                                    <w:rPr>
                                      <w:rFonts w:hint="eastAsia"/>
                                      <w:sz w:val="21"/>
                                      <w:szCs w:val="21"/>
                                    </w:rPr>
                                    <w:t>原稿</w:t>
                                  </w:r>
                                  <w:r w:rsidRPr="000C779A">
                                    <w:rPr>
                                      <w:sz w:val="21"/>
                                      <w:szCs w:val="21"/>
                                    </w:rPr>
                                    <w:t>提出</w:t>
                                  </w:r>
                                </w:p>
                                <w:p w14:paraId="0AFE7750" w14:textId="77777777" w:rsidR="006A5E67" w:rsidRPr="000C779A" w:rsidRDefault="006A5E67" w:rsidP="00C77BD0">
                                  <w:pPr>
                                    <w:jc w:val="center"/>
                                    <w:rPr>
                                      <w:sz w:val="21"/>
                                      <w:szCs w:val="21"/>
                                    </w:rPr>
                                  </w:pPr>
                                  <w:r w:rsidRPr="000C779A">
                                    <w:rPr>
                                      <w:rFonts w:hint="eastAsia"/>
                                      <w:sz w:val="21"/>
                                      <w:szCs w:val="21"/>
                                    </w:rPr>
                                    <w:t>（</w:t>
                                  </w:r>
                                  <w:r w:rsidRPr="000C779A">
                                    <w:rPr>
                                      <w:rFonts w:hint="eastAsia"/>
                                      <w:sz w:val="21"/>
                                      <w:szCs w:val="21"/>
                                    </w:rPr>
                                    <w:t>3</w:t>
                                  </w:r>
                                  <w:r w:rsidRPr="000C779A">
                                    <w:rPr>
                                      <w:rFonts w:hint="eastAsia"/>
                                      <w:sz w:val="21"/>
                                      <w:szCs w:val="21"/>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09578" id="テキスト ボックス 17" o:spid="_x0000_s1035" type="#_x0000_t202" style="position:absolute;left:0;text-align:left;margin-left:322pt;margin-top:6.1pt;width:64.5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" fillcolor="window" strokeweight=".5pt">
                      <v:textbox>
                        <w:txbxContent>
                          <w:p w14:paraId="541A2B5D" w14:textId="77777777" w:rsidR="006A5E67" w:rsidRPr="000C779A" w:rsidRDefault="006A5E67" w:rsidP="00C77BD0">
                            <w:pPr>
                              <w:jc w:val="center"/>
                              <w:rPr>
                                <w:sz w:val="21"/>
                                <w:szCs w:val="21"/>
                              </w:rPr>
                            </w:pPr>
                            <w:r w:rsidRPr="000C779A">
                              <w:rPr>
                                <w:rFonts w:hint="eastAsia"/>
                                <w:sz w:val="21"/>
                                <w:szCs w:val="21"/>
                              </w:rPr>
                              <w:t>原稿</w:t>
                            </w:r>
                            <w:r w:rsidRPr="000C779A">
                              <w:rPr>
                                <w:sz w:val="21"/>
                                <w:szCs w:val="21"/>
                              </w:rPr>
                              <w:t>提出</w:t>
                            </w:r>
                          </w:p>
                          <w:p w14:paraId="0AFE7750" w14:textId="77777777" w:rsidR="006A5E67" w:rsidRPr="000C779A" w:rsidRDefault="006A5E67" w:rsidP="00C77BD0">
                            <w:pPr>
                              <w:jc w:val="center"/>
                              <w:rPr>
                                <w:sz w:val="21"/>
                                <w:szCs w:val="21"/>
                              </w:rPr>
                            </w:pPr>
                            <w:r w:rsidRPr="000C779A">
                              <w:rPr>
                                <w:rFonts w:hint="eastAsia"/>
                                <w:sz w:val="21"/>
                                <w:szCs w:val="21"/>
                              </w:rPr>
                              <w:t>（</w:t>
                            </w:r>
                            <w:r w:rsidRPr="000C779A">
                              <w:rPr>
                                <w:rFonts w:hint="eastAsia"/>
                                <w:sz w:val="21"/>
                                <w:szCs w:val="21"/>
                              </w:rPr>
                              <w:t>3</w:t>
                            </w:r>
                            <w:r w:rsidRPr="000C779A">
                              <w:rPr>
                                <w:rFonts w:hint="eastAsia"/>
                                <w:sz w:val="21"/>
                                <w:szCs w:val="21"/>
                              </w:rPr>
                              <w:t>月）</w:t>
                            </w:r>
                          </w:p>
                        </w:txbxContent>
                      </v:textbox>
                      <w10:wrap anchorx="margin"/>
                    </v:shape>
                  </w:pict>
                </mc:Fallback>
              </mc:AlternateContent>
            </w:r>
            <w:r w:rsidRPr="000C779A">
              <w:rPr>
                <w:rFonts w:hint="eastAsia"/>
                <w:noProof/>
                <w:sz w:val="21"/>
                <w:szCs w:val="21"/>
              </w:rPr>
              <mc:AlternateContent>
                <mc:Choice Requires="wps">
                  <w:drawing>
                    <wp:anchor distT="0" distB="0" distL="114300" distR="114300" simplePos="0" relativeHeight="251676672" behindDoc="0" locked="0" layoutInCell="1" allowOverlap="1" wp14:anchorId="596E6437" wp14:editId="7B076A51">
                      <wp:simplePos x="0" y="0"/>
                      <wp:positionH relativeFrom="column">
                        <wp:posOffset>3552825</wp:posOffset>
                      </wp:positionH>
                      <wp:positionV relativeFrom="paragraph">
                        <wp:posOffset>86995</wp:posOffset>
                      </wp:positionV>
                      <wp:extent cx="447675" cy="484632"/>
                      <wp:effectExtent l="19050" t="19050" r="28575" b="29845"/>
                      <wp:wrapNone/>
                      <wp:docPr id="18" name="左矢印 9"/>
                      <wp:cNvGraphicFramePr/>
                      <a:graphic xmlns:a="http://schemas.openxmlformats.org/drawingml/2006/main">
                        <a:graphicData uri="http://schemas.microsoft.com/office/word/2010/wordprocessingShape">
                          <wps:wsp>
                            <wps:cNvSpPr/>
                            <wps:spPr>
                              <a:xfrm>
                                <a:off x="0" y="0"/>
                                <a:ext cx="447675" cy="484632"/>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84E658" id="左矢印 9" o:spid="_x0000_s1026" type="#_x0000_t66" style="position:absolute;left:0;text-align:left;margin-left:279.75pt;margin-top:6.85pt;width:35.25pt;height:38.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" adj="10800" fillcolor="#5b9bd5" strokecolor="#41719c" strokeweight="1pt"/>
                  </w:pict>
                </mc:Fallback>
              </mc:AlternateContent>
            </w:r>
          </w:p>
          <w:p w14:paraId="7E7851B9" w14:textId="77777777" w:rsidR="00C77BD0" w:rsidRPr="000C779A" w:rsidRDefault="00C77BD0" w:rsidP="00C77BD0">
            <w:pPr>
              <w:rPr>
                <w:sz w:val="21"/>
                <w:szCs w:val="21"/>
              </w:rPr>
            </w:pPr>
          </w:p>
          <w:p w14:paraId="68E42FA0" w14:textId="77777777" w:rsidR="00C77BD0" w:rsidRPr="000C779A" w:rsidRDefault="00C77BD0" w:rsidP="00C77BD0">
            <w:pPr>
              <w:rPr>
                <w:sz w:val="21"/>
                <w:szCs w:val="21"/>
              </w:rPr>
            </w:pPr>
          </w:p>
          <w:p w14:paraId="1503EC10" w14:textId="77777777" w:rsidR="00C77BD0" w:rsidRPr="000C779A" w:rsidRDefault="00C77BD0" w:rsidP="00C77BD0">
            <w:pPr>
              <w:rPr>
                <w:sz w:val="21"/>
                <w:szCs w:val="21"/>
              </w:rPr>
            </w:pPr>
            <w:r w:rsidRPr="000C779A">
              <w:rPr>
                <w:rFonts w:hint="eastAsia"/>
                <w:sz w:val="21"/>
                <w:szCs w:val="21"/>
              </w:rPr>
              <w:t>３．授業計画記載項目</w:t>
            </w:r>
          </w:p>
          <w:p w14:paraId="5283DA9B" w14:textId="77777777" w:rsidR="00C77BD0" w:rsidRPr="000C779A" w:rsidRDefault="00C77BD0" w:rsidP="00C77BD0">
            <w:pPr>
              <w:pStyle w:val="af2"/>
              <w:numPr>
                <w:ilvl w:val="0"/>
                <w:numId w:val="9"/>
              </w:numPr>
              <w:ind w:leftChars="0"/>
              <w:rPr>
                <w:sz w:val="21"/>
                <w:szCs w:val="21"/>
              </w:rPr>
            </w:pPr>
            <w:r w:rsidRPr="000C779A">
              <w:rPr>
                <w:rFonts w:hint="eastAsia"/>
                <w:sz w:val="21"/>
                <w:szCs w:val="21"/>
              </w:rPr>
              <w:t>授業科目、担当者名、実務経験有無（例：看護師内科勤務有・医師外科有）（実務経験を生かして学生に「その実務経験を生かして行う教育内容」）、単位数、時間数、授業形態、履修年次、授業の目標及び授業計画、使用教材及び参考文献、評価方法を記載する。</w:t>
            </w:r>
          </w:p>
          <w:p w14:paraId="27666060" w14:textId="77777777" w:rsidR="00C77BD0" w:rsidRPr="000C779A" w:rsidRDefault="00C77BD0" w:rsidP="00C77BD0">
            <w:pPr>
              <w:pStyle w:val="af2"/>
              <w:ind w:leftChars="0" w:left="630"/>
              <w:rPr>
                <w:sz w:val="21"/>
                <w:szCs w:val="21"/>
              </w:rPr>
            </w:pPr>
            <w:r w:rsidRPr="000C779A">
              <w:rPr>
                <w:rFonts w:hint="eastAsia"/>
                <w:sz w:val="21"/>
                <w:szCs w:val="21"/>
              </w:rPr>
              <w:t>また、担当者が複数名の場合は担当者相互で内容等を事前に調整し、連名で作成する。</w:t>
            </w:r>
          </w:p>
          <w:p w14:paraId="1D8C0437" w14:textId="77777777" w:rsidR="00C77BD0" w:rsidRPr="000C779A" w:rsidRDefault="00C77BD0" w:rsidP="00C77BD0">
            <w:pPr>
              <w:pStyle w:val="af2"/>
              <w:numPr>
                <w:ilvl w:val="0"/>
                <w:numId w:val="9"/>
              </w:numPr>
              <w:ind w:leftChars="0"/>
              <w:rPr>
                <w:sz w:val="21"/>
                <w:szCs w:val="21"/>
              </w:rPr>
            </w:pPr>
            <w:r w:rsidRPr="000C779A">
              <w:rPr>
                <w:rFonts w:hint="eastAsia"/>
                <w:sz w:val="21"/>
                <w:szCs w:val="21"/>
              </w:rPr>
              <w:t>授業の目標及び授業計画（授業の方法及び内容）</w:t>
            </w:r>
          </w:p>
          <w:p w14:paraId="1F8A7472" w14:textId="77777777" w:rsidR="00C77BD0" w:rsidRPr="000C779A" w:rsidRDefault="00C77BD0" w:rsidP="00C77BD0">
            <w:pPr>
              <w:pStyle w:val="af2"/>
              <w:ind w:leftChars="0" w:left="630"/>
              <w:rPr>
                <w:sz w:val="21"/>
                <w:szCs w:val="21"/>
              </w:rPr>
            </w:pPr>
            <w:r w:rsidRPr="000C779A">
              <w:rPr>
                <w:rFonts w:hint="eastAsia"/>
                <w:sz w:val="21"/>
                <w:szCs w:val="21"/>
              </w:rPr>
              <w:t>・授業の概略、学問分野における授業の位置づけ</w:t>
            </w:r>
          </w:p>
          <w:p w14:paraId="1DA1F150" w14:textId="77777777" w:rsidR="00C77BD0" w:rsidRPr="000C779A" w:rsidRDefault="00C77BD0" w:rsidP="00C77BD0">
            <w:pPr>
              <w:pStyle w:val="af2"/>
              <w:ind w:leftChars="0" w:left="630"/>
              <w:rPr>
                <w:sz w:val="21"/>
                <w:szCs w:val="21"/>
              </w:rPr>
            </w:pPr>
            <w:r w:rsidRPr="000C779A">
              <w:rPr>
                <w:rFonts w:hint="eastAsia"/>
                <w:sz w:val="21"/>
                <w:szCs w:val="21"/>
              </w:rPr>
              <w:t>・授業期間全体を通じた授業内容</w:t>
            </w:r>
          </w:p>
          <w:p w14:paraId="68B350DE" w14:textId="77777777" w:rsidR="00C77BD0" w:rsidRPr="000C779A" w:rsidRDefault="00C77BD0" w:rsidP="00C77BD0">
            <w:pPr>
              <w:pStyle w:val="af2"/>
              <w:ind w:leftChars="0" w:left="630"/>
              <w:rPr>
                <w:sz w:val="21"/>
                <w:szCs w:val="21"/>
              </w:rPr>
            </w:pPr>
            <w:r w:rsidRPr="000C779A">
              <w:rPr>
                <w:rFonts w:hint="eastAsia"/>
                <w:sz w:val="21"/>
                <w:szCs w:val="21"/>
              </w:rPr>
              <w:t>・実務経験を生かして行う教育内容</w:t>
            </w:r>
          </w:p>
          <w:p w14:paraId="42324770" w14:textId="77777777" w:rsidR="00C77BD0" w:rsidRPr="000C779A" w:rsidRDefault="00C77BD0" w:rsidP="00C77BD0">
            <w:pPr>
              <w:pStyle w:val="af2"/>
              <w:ind w:leftChars="0" w:left="630"/>
              <w:rPr>
                <w:sz w:val="21"/>
                <w:szCs w:val="21"/>
              </w:rPr>
            </w:pPr>
            <w:r w:rsidRPr="000C779A">
              <w:rPr>
                <w:rFonts w:hint="eastAsia"/>
                <w:sz w:val="21"/>
                <w:szCs w:val="21"/>
              </w:rPr>
              <w:t>・授業回数の確保及び試験項目</w:t>
            </w:r>
          </w:p>
          <w:p w14:paraId="1DEB7805" w14:textId="77777777" w:rsidR="00C77BD0" w:rsidRPr="000C779A" w:rsidRDefault="00C77BD0" w:rsidP="00C77BD0">
            <w:pPr>
              <w:pStyle w:val="af2"/>
              <w:numPr>
                <w:ilvl w:val="0"/>
                <w:numId w:val="9"/>
              </w:numPr>
              <w:ind w:leftChars="0"/>
              <w:rPr>
                <w:sz w:val="21"/>
                <w:szCs w:val="21"/>
              </w:rPr>
            </w:pPr>
            <w:r w:rsidRPr="000C779A">
              <w:rPr>
                <w:rFonts w:hint="eastAsia"/>
                <w:sz w:val="21"/>
                <w:szCs w:val="21"/>
              </w:rPr>
              <w:t>使用教材及び参考文献</w:t>
            </w:r>
          </w:p>
          <w:p w14:paraId="6D68139B" w14:textId="77777777" w:rsidR="00C77BD0" w:rsidRPr="000C779A" w:rsidRDefault="00C77BD0" w:rsidP="00C77BD0">
            <w:pPr>
              <w:pStyle w:val="af2"/>
              <w:ind w:leftChars="0" w:left="630"/>
              <w:rPr>
                <w:sz w:val="21"/>
                <w:szCs w:val="21"/>
              </w:rPr>
            </w:pPr>
            <w:r w:rsidRPr="000C779A">
              <w:rPr>
                <w:rFonts w:hint="eastAsia"/>
                <w:sz w:val="21"/>
                <w:szCs w:val="21"/>
              </w:rPr>
              <w:t>・使用予定の書名、著者、発行所</w:t>
            </w:r>
          </w:p>
          <w:p w14:paraId="4CC51F90" w14:textId="77777777" w:rsidR="00C77BD0" w:rsidRPr="000C779A" w:rsidRDefault="00C77BD0" w:rsidP="00C77BD0">
            <w:pPr>
              <w:pStyle w:val="af2"/>
              <w:numPr>
                <w:ilvl w:val="0"/>
                <w:numId w:val="9"/>
              </w:numPr>
              <w:ind w:leftChars="0"/>
              <w:rPr>
                <w:sz w:val="21"/>
                <w:szCs w:val="21"/>
              </w:rPr>
            </w:pPr>
            <w:r w:rsidRPr="000C779A">
              <w:rPr>
                <w:rFonts w:hint="eastAsia"/>
                <w:sz w:val="21"/>
                <w:szCs w:val="21"/>
              </w:rPr>
              <w:t>評価方法</w:t>
            </w:r>
          </w:p>
          <w:p w14:paraId="4158B3B3" w14:textId="77777777" w:rsidR="00C77BD0" w:rsidRPr="000C779A" w:rsidRDefault="00C77BD0" w:rsidP="00C77BD0">
            <w:pPr>
              <w:pStyle w:val="af2"/>
              <w:ind w:leftChars="0" w:left="630"/>
              <w:rPr>
                <w:sz w:val="21"/>
                <w:szCs w:val="21"/>
              </w:rPr>
            </w:pPr>
            <w:r w:rsidRPr="000C779A">
              <w:rPr>
                <w:rFonts w:hint="eastAsia"/>
                <w:sz w:val="21"/>
                <w:szCs w:val="21"/>
              </w:rPr>
              <w:t>・授業目標に対して学修成果をどのように判断するのか。評価方法を記載。</w:t>
            </w:r>
          </w:p>
          <w:p w14:paraId="02F2B272" w14:textId="77777777" w:rsidR="00C77BD0" w:rsidRPr="000C779A" w:rsidRDefault="00C77BD0" w:rsidP="00C77BD0">
            <w:pPr>
              <w:pStyle w:val="af2"/>
              <w:ind w:leftChars="0" w:left="630"/>
              <w:rPr>
                <w:sz w:val="21"/>
                <w:szCs w:val="21"/>
              </w:rPr>
            </w:pPr>
            <w:r w:rsidRPr="000C779A">
              <w:rPr>
                <w:rFonts w:hint="eastAsia"/>
                <w:sz w:val="21"/>
                <w:szCs w:val="21"/>
              </w:rPr>
              <w:t>（例：出席状況、終講試験、小テスト、レポート、課題等）</w:t>
            </w:r>
          </w:p>
          <w:p w14:paraId="33B47FC7" w14:textId="77777777" w:rsidR="00C77BD0" w:rsidRPr="000C779A" w:rsidRDefault="00C77BD0" w:rsidP="00C77BD0">
            <w:pPr>
              <w:rPr>
                <w:sz w:val="21"/>
                <w:szCs w:val="21"/>
              </w:rPr>
            </w:pPr>
          </w:p>
          <w:p w14:paraId="56796A6C" w14:textId="2E96D042" w:rsidR="00C77BD0" w:rsidRPr="00B32F70" w:rsidRDefault="00C77BD0" w:rsidP="00C77BD0">
            <w:pPr>
              <w:rPr>
                <w:rFonts w:ascii="HGSｺﾞｼｯｸM" w:eastAsia="HGSｺﾞｼｯｸM" w:hAnsiTheme="minorEastAsia"/>
                <w:sz w:val="21"/>
                <w:szCs w:val="21"/>
              </w:rPr>
            </w:pPr>
            <w:r w:rsidRPr="008471B3">
              <w:rPr>
                <w:rFonts w:hint="eastAsia"/>
                <w:sz w:val="21"/>
                <w:szCs w:val="21"/>
              </w:rPr>
              <w:t xml:space="preserve">　別紙：授業計画（シラバス）作成要領添付</w:t>
            </w:r>
          </w:p>
        </w:tc>
      </w:tr>
      <w:tr w:rsidR="00C77BD0" w:rsidRPr="00CB0A3A" w14:paraId="694ACA6B" w14:textId="77777777" w:rsidTr="00CB0A3A">
        <w:tc>
          <w:tcPr>
            <w:tcW w:w="8102" w:type="dxa"/>
            <w:shd w:val="clear" w:color="auto" w:fill="auto"/>
          </w:tcPr>
          <w:p w14:paraId="63B31C1F" w14:textId="77777777" w:rsidR="00C77BD0" w:rsidRPr="005E593F" w:rsidRDefault="00C77BD0" w:rsidP="00C77BD0">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成績評価の基準・方法</w:t>
            </w:r>
          </w:p>
        </w:tc>
      </w:tr>
      <w:tr w:rsidR="00C77BD0" w:rsidRPr="00CB0A3A" w14:paraId="5B25FC95" w14:textId="77777777" w:rsidTr="007047A6">
        <w:trPr>
          <w:trHeight w:val="982"/>
        </w:trPr>
        <w:tc>
          <w:tcPr>
            <w:tcW w:w="8102" w:type="dxa"/>
            <w:shd w:val="clear" w:color="auto" w:fill="auto"/>
          </w:tcPr>
          <w:p w14:paraId="576FF918" w14:textId="77777777" w:rsidR="00C77BD0" w:rsidRDefault="00C77BD0" w:rsidP="00C77BD0">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7544600E" w14:textId="42FBDBA3" w:rsidR="00C77BD0" w:rsidRPr="00B32F70" w:rsidRDefault="00C77BD0" w:rsidP="00C77BD0">
            <w:pPr>
              <w:ind w:firstLineChars="100" w:firstLine="210"/>
              <w:rPr>
                <w:rFonts w:ascii="HGSｺﾞｼｯｸM" w:eastAsia="HGSｺﾞｼｯｸM" w:hAnsiTheme="minorEastAsia"/>
                <w:sz w:val="21"/>
                <w:szCs w:val="21"/>
              </w:rPr>
            </w:pPr>
            <w:r w:rsidRPr="00C77BD0">
              <w:rPr>
                <w:rFonts w:asciiTheme="minorEastAsia" w:eastAsiaTheme="minorEastAsia" w:hAnsiTheme="minorEastAsia" w:hint="eastAsia"/>
                <w:sz w:val="21"/>
                <w:szCs w:val="21"/>
              </w:rPr>
              <w:t>履修評価の成績評価を点数化し，全科目の合計点の平均を算出する方法を客観的な指標として設定している。</w:t>
            </w:r>
          </w:p>
        </w:tc>
      </w:tr>
      <w:tr w:rsidR="00C77BD0" w:rsidRPr="00CB0A3A" w14:paraId="5403FD09" w14:textId="77777777" w:rsidTr="00CB0A3A">
        <w:tc>
          <w:tcPr>
            <w:tcW w:w="8102" w:type="dxa"/>
            <w:shd w:val="clear" w:color="auto" w:fill="auto"/>
          </w:tcPr>
          <w:p w14:paraId="5B57D7F0" w14:textId="77777777" w:rsidR="00C77BD0" w:rsidRPr="005E593F" w:rsidRDefault="00C77BD0" w:rsidP="00C77BD0">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C77BD0" w:rsidRPr="00CB0A3A" w14:paraId="36D2EE8D" w14:textId="77777777" w:rsidTr="007047A6">
        <w:trPr>
          <w:trHeight w:val="972"/>
        </w:trPr>
        <w:tc>
          <w:tcPr>
            <w:tcW w:w="8102" w:type="dxa"/>
            <w:shd w:val="clear" w:color="auto" w:fill="auto"/>
          </w:tcPr>
          <w:p w14:paraId="4A4DA651" w14:textId="77777777" w:rsidR="00C77BD0" w:rsidRDefault="00C77BD0" w:rsidP="00C77BD0">
            <w:pPr>
              <w:rPr>
                <w:rFonts w:asciiTheme="minorEastAsia" w:eastAsiaTheme="minorEastAsia" w:hAnsiTheme="minorEastAsia"/>
                <w:sz w:val="21"/>
              </w:rPr>
            </w:pPr>
            <w:r>
              <w:rPr>
                <w:rFonts w:asciiTheme="minorEastAsia" w:eastAsiaTheme="minorEastAsia" w:hAnsiTheme="minorEastAsia" w:hint="eastAsia"/>
                <w:sz w:val="21"/>
              </w:rPr>
              <w:t>（概要）</w:t>
            </w:r>
          </w:p>
          <w:p w14:paraId="65FE3C2F" w14:textId="77777777" w:rsidR="00031AAF" w:rsidRPr="00BA1E41" w:rsidRDefault="00031AAF" w:rsidP="00031AAF">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ディプロマ・ポリシー（卒業認定に関する方針）</w:t>
            </w:r>
          </w:p>
          <w:p w14:paraId="6557BACD" w14:textId="77777777" w:rsidR="00031AAF" w:rsidRPr="00BA1E41" w:rsidRDefault="00031AAF" w:rsidP="00031AAF">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学則25条に基づき、授業科目を履修し、卒業に必要な単位を取得した上で</w:t>
            </w:r>
          </w:p>
          <w:p w14:paraId="71A6419B" w14:textId="77777777" w:rsidR="00031AAF" w:rsidRPr="00BA1E41" w:rsidRDefault="00031AAF" w:rsidP="00031AAF">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学生は卒業時に次の能力を修得していること。</w:t>
            </w:r>
          </w:p>
          <w:p w14:paraId="122FD02C" w14:textId="77777777" w:rsidR="00031AAF" w:rsidRPr="00BA1E41" w:rsidRDefault="00031AAF" w:rsidP="00031AAF">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1.豊かな感性と人間を尊重する精神と態度を身につけている</w:t>
            </w:r>
          </w:p>
          <w:p w14:paraId="4F51DB03" w14:textId="77777777" w:rsidR="00031AAF" w:rsidRPr="00BA1E41" w:rsidRDefault="00031AAF" w:rsidP="00031AAF">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2看護の対象である人間を身体的・精神的・社会的に統合された存在として理解できる。</w:t>
            </w:r>
          </w:p>
          <w:p w14:paraId="124BD051" w14:textId="77777777" w:rsidR="00031AAF" w:rsidRPr="00BA1E41" w:rsidRDefault="00031AAF" w:rsidP="00031AAF">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3.科学的根拠に基づいて、看護を実践できる基礎能力をみにつけている。</w:t>
            </w:r>
          </w:p>
          <w:p w14:paraId="01837F2F" w14:textId="77777777" w:rsidR="00031AAF" w:rsidRPr="00BA1E41" w:rsidRDefault="00031AAF" w:rsidP="00031AAF">
            <w:pPr>
              <w:rPr>
                <w:rFonts w:asciiTheme="minorEastAsia" w:eastAsiaTheme="minorEastAsia" w:hAnsiTheme="minorEastAsia"/>
                <w:sz w:val="21"/>
                <w:szCs w:val="21"/>
              </w:rPr>
            </w:pPr>
            <w:r w:rsidRPr="00BA1E41">
              <w:rPr>
                <w:rFonts w:asciiTheme="minorEastAsia" w:eastAsiaTheme="minorEastAsia" w:hAnsiTheme="minorEastAsia" w:hint="eastAsia"/>
                <w:sz w:val="21"/>
                <w:szCs w:val="21"/>
              </w:rPr>
              <w:t>4.保健・医療・福祉チームにおける看護の役割と責任を自覚し、社会貢献できる能力を身につけている。</w:t>
            </w:r>
          </w:p>
          <w:p w14:paraId="380F1CDC" w14:textId="2CB2D3B1" w:rsidR="00031AAF" w:rsidRPr="00CA3C56" w:rsidRDefault="00031AAF" w:rsidP="00031AAF">
            <w:pPr>
              <w:rPr>
                <w:rFonts w:ascii="HGSｺﾞｼｯｸM" w:eastAsia="HGSｺﾞｼｯｸM" w:hAnsiTheme="minorEastAsia"/>
                <w:sz w:val="21"/>
              </w:rPr>
            </w:pPr>
            <w:r w:rsidRPr="00BA1E41">
              <w:rPr>
                <w:rFonts w:asciiTheme="minorEastAsia" w:eastAsiaTheme="minorEastAsia" w:hAnsiTheme="minorEastAsia" w:hint="eastAsia"/>
                <w:sz w:val="21"/>
                <w:szCs w:val="21"/>
              </w:rPr>
              <w:t>5.国際的視野を持ち、専門職者とし看護の向上に努め、人間的成長を図ることができる。</w:t>
            </w:r>
          </w:p>
        </w:tc>
      </w:tr>
      <w:tr w:rsidR="00C77BD0" w:rsidRPr="00CB0A3A" w14:paraId="587DCA2C" w14:textId="77777777" w:rsidTr="00CB0A3A">
        <w:tc>
          <w:tcPr>
            <w:tcW w:w="8102" w:type="dxa"/>
            <w:shd w:val="clear" w:color="auto" w:fill="auto"/>
          </w:tcPr>
          <w:p w14:paraId="55166DC4" w14:textId="77777777" w:rsidR="00C77BD0" w:rsidRPr="005E593F" w:rsidRDefault="00C77BD0" w:rsidP="00C77BD0">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C77BD0" w:rsidRPr="00CB0A3A" w14:paraId="670427FD" w14:textId="77777777" w:rsidTr="007047A6">
        <w:trPr>
          <w:trHeight w:val="990"/>
        </w:trPr>
        <w:tc>
          <w:tcPr>
            <w:tcW w:w="8102" w:type="dxa"/>
            <w:shd w:val="clear" w:color="auto" w:fill="auto"/>
          </w:tcPr>
          <w:p w14:paraId="571D434F" w14:textId="77777777" w:rsidR="00C77BD0" w:rsidRDefault="00C77BD0" w:rsidP="00C77BD0">
            <w:pPr>
              <w:rPr>
                <w:rFonts w:asciiTheme="minorEastAsia" w:eastAsiaTheme="minorEastAsia" w:hAnsiTheme="minorEastAsia"/>
                <w:sz w:val="21"/>
              </w:rPr>
            </w:pPr>
            <w:r>
              <w:rPr>
                <w:rFonts w:asciiTheme="minorEastAsia" w:eastAsiaTheme="minorEastAsia" w:hAnsiTheme="minorEastAsia" w:hint="eastAsia"/>
                <w:sz w:val="21"/>
              </w:rPr>
              <w:t>（概要）</w:t>
            </w:r>
          </w:p>
          <w:p w14:paraId="309ABD7B" w14:textId="77777777" w:rsidR="00031AAF" w:rsidRDefault="00031AAF" w:rsidP="00031AAF">
            <w:pPr>
              <w:rPr>
                <w:rFonts w:asciiTheme="minorEastAsia" w:eastAsiaTheme="minorEastAsia" w:hAnsiTheme="minorEastAsia"/>
                <w:sz w:val="21"/>
              </w:rPr>
            </w:pPr>
            <w:r>
              <w:rPr>
                <w:rFonts w:asciiTheme="minorEastAsia" w:eastAsiaTheme="minorEastAsia" w:hAnsiTheme="minorEastAsia" w:hint="eastAsia"/>
                <w:sz w:val="21"/>
              </w:rPr>
              <w:t>個別面談・授業内容の補講、補習・国家試験対策授業、個別指導（保護者も含む）等を行っております。</w:t>
            </w:r>
          </w:p>
          <w:p w14:paraId="6CC1EF3F" w14:textId="3B63ECA7" w:rsidR="00031AAF" w:rsidRPr="005E593F" w:rsidRDefault="00031AAF" w:rsidP="00031AAF">
            <w:pPr>
              <w:rPr>
                <w:rFonts w:asciiTheme="minorEastAsia" w:eastAsiaTheme="minorEastAsia" w:hAnsiTheme="minorEastAsia"/>
                <w:sz w:val="21"/>
              </w:rPr>
            </w:pPr>
            <w:r>
              <w:rPr>
                <w:rFonts w:asciiTheme="minorEastAsia" w:eastAsiaTheme="minorEastAsia" w:hAnsiTheme="minorEastAsia" w:hint="eastAsia"/>
                <w:sz w:val="21"/>
              </w:rPr>
              <w:t>また、精神ケアにはスクールカウンセラー及び病院診療を利用しております。</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0B5DF925" w:rsidR="00825A20" w:rsidRPr="005E593F" w:rsidRDefault="00031AA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28</w:t>
            </w:r>
            <w:r w:rsidR="00825A20"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4F3AE965"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2218AEB8" w14:textId="5469F366" w:rsidR="00825A20" w:rsidRPr="005E593F" w:rsidRDefault="00031AA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28</w:t>
            </w:r>
            <w:r w:rsidR="00825A20" w:rsidRPr="005E593F">
              <w:rPr>
                <w:rFonts w:asciiTheme="minorEastAsia" w:eastAsiaTheme="minorEastAsia" w:hAnsiTheme="minorEastAsia" w:hint="eastAsia"/>
                <w:sz w:val="21"/>
                <w:szCs w:val="21"/>
              </w:rPr>
              <w:t>人</w:t>
            </w:r>
          </w:p>
          <w:p w14:paraId="27F39952" w14:textId="62416DFD"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031AAF">
              <w:rPr>
                <w:rFonts w:asciiTheme="minorEastAsia" w:eastAsiaTheme="minorEastAsia" w:hAnsiTheme="minorEastAsia" w:hint="eastAsia"/>
                <w:sz w:val="21"/>
                <w:szCs w:val="21"/>
              </w:rPr>
              <w:t>100</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474D956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669C6F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507A28D6"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D875F72" w14:textId="4DFA2D4F" w:rsidR="00031AAF" w:rsidRPr="005E593F" w:rsidRDefault="00031AAF"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病院</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377D89C5" w:rsidR="00825A20" w:rsidRPr="005E593F" w:rsidRDefault="00031AAF"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在学中は、外部講師を招いてのセミナーや個別の面接練習等を行っております。また、1年次から個人面談を中心に指導しております。</w:t>
            </w: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3A649A8C"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p w14:paraId="4E1ED4B3" w14:textId="1788C331" w:rsidR="00031AAF" w:rsidRPr="005E593F" w:rsidRDefault="00031AAF" w:rsidP="00031AAF">
            <w:pPr>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専門士・看護師国家試験受験資格・保健師、助産師学校の受験資格・大学養護教諭養成課程受験資格・大学入学編入資格</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36765B40"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031AAF">
              <w:rPr>
                <w:rFonts w:asciiTheme="minorEastAsia" w:eastAsiaTheme="minorEastAsia" w:hAnsiTheme="minorEastAsia" w:hint="eastAsia"/>
                <w:sz w:val="21"/>
              </w:rPr>
              <w:t>103</w:t>
            </w:r>
            <w:r w:rsidRPr="005E593F">
              <w:rPr>
                <w:rFonts w:asciiTheme="minorEastAsia" w:eastAsiaTheme="minorEastAsia" w:hAnsiTheme="minorEastAsia" w:hint="eastAsia"/>
                <w:sz w:val="21"/>
              </w:rPr>
              <w:t>人</w:t>
            </w:r>
          </w:p>
        </w:tc>
        <w:tc>
          <w:tcPr>
            <w:tcW w:w="3175" w:type="dxa"/>
            <w:vAlign w:val="bottom"/>
          </w:tcPr>
          <w:p w14:paraId="0679C760" w14:textId="0F9A1EC5" w:rsidR="00825A20" w:rsidRPr="005E593F" w:rsidRDefault="00031AAF" w:rsidP="00912185">
            <w:pPr>
              <w:jc w:val="right"/>
              <w:rPr>
                <w:rFonts w:asciiTheme="minorEastAsia" w:eastAsiaTheme="minorEastAsia" w:hAnsiTheme="minorEastAsia"/>
                <w:sz w:val="21"/>
              </w:rPr>
            </w:pPr>
            <w:r>
              <w:rPr>
                <w:rFonts w:asciiTheme="minorEastAsia" w:eastAsiaTheme="minorEastAsia" w:hAnsiTheme="minorEastAsia" w:hint="eastAsia"/>
                <w:sz w:val="21"/>
              </w:rPr>
              <w:t>4</w:t>
            </w:r>
            <w:r w:rsidR="00825A20" w:rsidRPr="005E593F">
              <w:rPr>
                <w:rFonts w:asciiTheme="minorEastAsia" w:eastAsiaTheme="minorEastAsia" w:hAnsiTheme="minorEastAsia" w:hint="eastAsia"/>
                <w:sz w:val="21"/>
              </w:rPr>
              <w:t xml:space="preserve">人　</w:t>
            </w:r>
          </w:p>
        </w:tc>
        <w:tc>
          <w:tcPr>
            <w:tcW w:w="2007" w:type="dxa"/>
            <w:vAlign w:val="bottom"/>
          </w:tcPr>
          <w:p w14:paraId="08E273F0" w14:textId="1B92BD8F" w:rsidR="00825A20" w:rsidRPr="005E593F" w:rsidRDefault="00031AAF" w:rsidP="00912185">
            <w:pPr>
              <w:jc w:val="right"/>
              <w:rPr>
                <w:rFonts w:asciiTheme="minorEastAsia" w:eastAsiaTheme="minorEastAsia" w:hAnsiTheme="minorEastAsia"/>
                <w:sz w:val="21"/>
                <w:lang w:eastAsia="zh-CN"/>
              </w:rPr>
            </w:pPr>
            <w:r>
              <w:rPr>
                <w:rFonts w:asciiTheme="minorEastAsia" w:eastAsiaTheme="minorEastAsia" w:hAnsiTheme="minorEastAsia" w:hint="eastAsia"/>
                <w:sz w:val="21"/>
              </w:rPr>
              <w:t>4</w:t>
            </w:r>
            <w:r w:rsidR="00825A20"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0816F307"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29CF036D" w14:textId="5AEFF1BD" w:rsidR="00031AAF" w:rsidRPr="005E593F" w:rsidRDefault="00031AAF" w:rsidP="00912185">
            <w:pPr>
              <w:rPr>
                <w:rFonts w:asciiTheme="minorEastAsia" w:eastAsiaTheme="minorEastAsia" w:hAnsiTheme="minorEastAsia"/>
                <w:sz w:val="21"/>
              </w:rPr>
            </w:pPr>
            <w:r>
              <w:rPr>
                <w:rFonts w:asciiTheme="minorEastAsia" w:eastAsiaTheme="minorEastAsia" w:hAnsiTheme="minorEastAsia" w:hint="eastAsia"/>
                <w:sz w:val="21"/>
              </w:rPr>
              <w:t>学業不振・進路変更・健康面</w:t>
            </w:r>
          </w:p>
        </w:tc>
      </w:tr>
      <w:tr w:rsidR="00825A20" w:rsidRPr="00CB0A3A" w14:paraId="6CF16803" w14:textId="77777777" w:rsidTr="003D787B">
        <w:trPr>
          <w:trHeight w:val="737"/>
        </w:trPr>
        <w:tc>
          <w:tcPr>
            <w:tcW w:w="8102" w:type="dxa"/>
            <w:gridSpan w:val="3"/>
          </w:tcPr>
          <w:p w14:paraId="6B357FBA"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p w14:paraId="7D4B809A" w14:textId="77777777" w:rsidR="00031AAF" w:rsidRPr="00227533" w:rsidRDefault="00031AAF" w:rsidP="00031AAF">
            <w:pPr>
              <w:rPr>
                <w:rFonts w:asciiTheme="minorEastAsia" w:eastAsiaTheme="minorEastAsia" w:hAnsiTheme="minorEastAsia"/>
                <w:kern w:val="2"/>
                <w:sz w:val="21"/>
                <w:szCs w:val="21"/>
              </w:rPr>
            </w:pPr>
            <w:r w:rsidRPr="00227533">
              <w:rPr>
                <w:rFonts w:asciiTheme="minorEastAsia" w:eastAsiaTheme="minorEastAsia" w:hAnsiTheme="minorEastAsia" w:hint="eastAsia"/>
                <w:kern w:val="2"/>
                <w:sz w:val="21"/>
                <w:szCs w:val="21"/>
              </w:rPr>
              <w:t>在学中は1年次から個人面談を中心に学習指導や生活指導しております。</w:t>
            </w:r>
          </w:p>
          <w:p w14:paraId="2A64828F" w14:textId="5B2FF767" w:rsidR="00031AAF" w:rsidRPr="005E593F" w:rsidRDefault="00031AAF" w:rsidP="00031AAF">
            <w:pPr>
              <w:rPr>
                <w:rFonts w:asciiTheme="minorEastAsia" w:eastAsiaTheme="minorEastAsia" w:hAnsiTheme="minorEastAsia"/>
                <w:sz w:val="21"/>
              </w:rPr>
            </w:pPr>
            <w:r w:rsidRPr="00227533">
              <w:rPr>
                <w:rFonts w:asciiTheme="minorEastAsia" w:eastAsiaTheme="minorEastAsia" w:hAnsiTheme="minorEastAsia" w:hint="eastAsia"/>
                <w:kern w:val="2"/>
                <w:sz w:val="21"/>
                <w:szCs w:val="21"/>
              </w:rPr>
              <w:t>スクールカウンセラーも利用し</w:t>
            </w:r>
            <w:r>
              <w:rPr>
                <w:rFonts w:asciiTheme="minorEastAsia" w:eastAsiaTheme="minorEastAsia" w:hAnsiTheme="minorEastAsia" w:hint="eastAsia"/>
                <w:kern w:val="2"/>
                <w:sz w:val="21"/>
                <w:szCs w:val="21"/>
              </w:rPr>
              <w:t>て</w:t>
            </w:r>
            <w:r w:rsidRPr="00227533">
              <w:rPr>
                <w:rFonts w:asciiTheme="minorEastAsia" w:eastAsiaTheme="minorEastAsia" w:hAnsiTheme="minorEastAsia" w:hint="eastAsia"/>
                <w:kern w:val="2"/>
                <w:sz w:val="21"/>
                <w:szCs w:val="21"/>
              </w:rPr>
              <w:t>おります。</w:t>
            </w:r>
          </w:p>
        </w:tc>
      </w:tr>
    </w:tbl>
    <w:p w14:paraId="5F231CD1" w14:textId="5B4FEF71" w:rsidR="006F41CB" w:rsidRDefault="006F41CB" w:rsidP="00825A20">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F11960">
        <w:trPr>
          <w:trHeight w:val="283"/>
        </w:trPr>
        <w:tc>
          <w:tcPr>
            <w:tcW w:w="580" w:type="pct"/>
            <w:tcBorders>
              <w:top w:val="single" w:sz="4" w:space="0" w:color="auto"/>
            </w:tcBorders>
            <w:shd w:val="clear" w:color="auto" w:fill="FFFFFF" w:themeFill="background1"/>
            <w:vAlign w:val="center"/>
          </w:tcPr>
          <w:p w14:paraId="077D3BD0" w14:textId="65853433" w:rsidR="00F11960" w:rsidRPr="005E593F" w:rsidRDefault="00F11960" w:rsidP="00912185">
            <w:pPr>
              <w:jc w:val="cente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 xml:space="preserve">　　</w:t>
            </w:r>
            <w:r w:rsidR="00031AAF">
              <w:rPr>
                <w:rFonts w:asciiTheme="minorEastAsia" w:eastAsiaTheme="minorEastAsia" w:hAnsiTheme="minorEastAsia" w:hint="eastAsia"/>
                <w:sz w:val="21"/>
                <w:szCs w:val="21"/>
              </w:rPr>
              <w:t>看護</w:t>
            </w:r>
          </w:p>
        </w:tc>
        <w:tc>
          <w:tcPr>
            <w:tcW w:w="857" w:type="pct"/>
            <w:tcBorders>
              <w:top w:val="single" w:sz="4" w:space="0" w:color="auto"/>
              <w:right w:val="single" w:sz="4" w:space="0" w:color="auto"/>
            </w:tcBorders>
            <w:shd w:val="clear" w:color="auto" w:fill="auto"/>
            <w:vAlign w:val="center"/>
          </w:tcPr>
          <w:p w14:paraId="6A6C4E43" w14:textId="6C1C1473" w:rsidR="00F11960" w:rsidRPr="005E593F" w:rsidRDefault="00031AA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150，000</w:t>
            </w:r>
            <w:r w:rsidR="00F11960"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09B2FAEE" w:rsidR="00F11960" w:rsidRPr="005E593F" w:rsidRDefault="00031AA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540，000</w:t>
            </w:r>
            <w:r w:rsidR="00F11960"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1D849276" w:rsidR="00F11960" w:rsidRPr="005E593F" w:rsidRDefault="00031AAF"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240，000</w:t>
            </w:r>
            <w:r w:rsidR="00F11960"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04890F8" w14:textId="542FD4E4" w:rsidR="00F11960" w:rsidRPr="005E593F" w:rsidRDefault="00F11960" w:rsidP="00F11960">
            <w:pPr>
              <w:jc w:val="left"/>
              <w:rPr>
                <w:rFonts w:asciiTheme="minorEastAsia" w:eastAsiaTheme="minorEastAsia" w:hAnsiTheme="minorEastAsia"/>
                <w:sz w:val="21"/>
                <w:szCs w:val="21"/>
              </w:rPr>
            </w:pPr>
          </w:p>
        </w:tc>
      </w:tr>
      <w:tr w:rsidR="00F11960"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1FFD2D22"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F11960" w:rsidRPr="005E593F" w:rsidRDefault="00F11960" w:rsidP="00F11960">
            <w:pPr>
              <w:jc w:val="left"/>
              <w:rPr>
                <w:rFonts w:asciiTheme="minorEastAsia" w:eastAsiaTheme="minorEastAsia" w:hAnsiTheme="minorEastAsia"/>
                <w:sz w:val="21"/>
                <w:szCs w:val="21"/>
              </w:rPr>
            </w:pPr>
          </w:p>
        </w:tc>
      </w:tr>
      <w:tr w:rsidR="00F11960" w:rsidRPr="00792705"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F11960" w:rsidRPr="005E593F" w:rsidRDefault="00F11960" w:rsidP="00912185">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F11960" w:rsidRPr="005E593F" w:rsidRDefault="00F11960" w:rsidP="00F11960">
            <w:pPr>
              <w:jc w:val="left"/>
              <w:rPr>
                <w:rFonts w:asciiTheme="minorEastAsia" w:eastAsiaTheme="minorEastAsia" w:hAnsiTheme="minorEastAsia"/>
                <w:sz w:val="21"/>
                <w:szCs w:val="21"/>
              </w:rPr>
            </w:pPr>
          </w:p>
        </w:tc>
      </w:tr>
      <w:tr w:rsidR="00F11960" w:rsidRPr="00792705"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F11960" w:rsidRPr="005E593F" w:rsidRDefault="00F11960" w:rsidP="00F11960">
            <w:pPr>
              <w:jc w:val="left"/>
              <w:rPr>
                <w:rFonts w:asciiTheme="minorEastAsia" w:eastAsiaTheme="minorEastAsia" w:hAnsiTheme="minorEastAsia"/>
                <w:sz w:val="21"/>
                <w:szCs w:val="21"/>
              </w:rPr>
            </w:pP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8A30390" w14:textId="77777777" w:rsidR="00825A20" w:rsidRPr="005E593F" w:rsidRDefault="00825A20" w:rsidP="00912185">
            <w:pPr>
              <w:rPr>
                <w:rFonts w:asciiTheme="minorEastAsia" w:eastAsiaTheme="minorEastAsia" w:hAnsiTheme="minorEastAsia"/>
                <w:b/>
                <w:sz w:val="21"/>
                <w:szCs w:val="21"/>
                <w:lang w:eastAsia="zh-TW"/>
              </w:rPr>
            </w:pPr>
          </w:p>
        </w:tc>
      </w:tr>
    </w:tbl>
    <w:p w14:paraId="47A59A6E" w14:textId="5BE0B9DD" w:rsidR="00B75009"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94"/>
        <w:gridCol w:w="2345"/>
        <w:gridCol w:w="2305"/>
      </w:tblGrid>
      <w:tr w:rsidR="00825A20" w:rsidRPr="00792705" w14:paraId="1EFA9E06" w14:textId="77777777" w:rsidTr="00D41A1A">
        <w:tc>
          <w:tcPr>
            <w:tcW w:w="8244"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D41A1A">
        <w:trPr>
          <w:trHeight w:val="954"/>
        </w:trPr>
        <w:tc>
          <w:tcPr>
            <w:tcW w:w="8244" w:type="dxa"/>
            <w:gridSpan w:val="3"/>
            <w:shd w:val="clear" w:color="auto" w:fill="auto"/>
          </w:tcPr>
          <w:p w14:paraId="2F414151" w14:textId="01C280D1" w:rsidR="00825A20"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1DD487E0" w14:textId="728591D8" w:rsidR="00D41A1A" w:rsidRPr="005E593F" w:rsidRDefault="00D41A1A" w:rsidP="00912185">
            <w:pPr>
              <w:rPr>
                <w:rFonts w:asciiTheme="minorEastAsia" w:eastAsiaTheme="minorEastAsia" w:hAnsiTheme="minorEastAsia"/>
                <w:sz w:val="21"/>
              </w:rPr>
            </w:pPr>
            <w:r w:rsidRPr="00D41A1A">
              <w:rPr>
                <w:rFonts w:asciiTheme="minorEastAsia" w:eastAsiaTheme="minorEastAsia" w:hAnsiTheme="minorEastAsia"/>
                <w:sz w:val="21"/>
              </w:rPr>
              <w:t>http://jinshin.sakura.ne.jp/wp/zyouhou/</w:t>
            </w:r>
          </w:p>
          <w:p w14:paraId="75738D73" w14:textId="3D24187E" w:rsidR="00825A20" w:rsidRPr="005E593F" w:rsidRDefault="00825A20" w:rsidP="00912185">
            <w:pPr>
              <w:rPr>
                <w:rFonts w:asciiTheme="minorEastAsia" w:eastAsiaTheme="minorEastAsia" w:hAnsiTheme="minorEastAsia"/>
                <w:sz w:val="21"/>
              </w:rPr>
            </w:pPr>
          </w:p>
        </w:tc>
      </w:tr>
      <w:tr w:rsidR="00825A20" w:rsidRPr="00792705" w14:paraId="1409AC34" w14:textId="77777777" w:rsidTr="00D41A1A">
        <w:tc>
          <w:tcPr>
            <w:tcW w:w="8244"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D41A1A">
        <w:trPr>
          <w:trHeight w:val="855"/>
        </w:trPr>
        <w:tc>
          <w:tcPr>
            <w:tcW w:w="8244" w:type="dxa"/>
            <w:gridSpan w:val="3"/>
            <w:shd w:val="clear" w:color="auto" w:fill="auto"/>
          </w:tcPr>
          <w:p w14:paraId="51809A8E" w14:textId="77777777" w:rsidR="00D41A1A" w:rsidRDefault="00D41A1A" w:rsidP="00D41A1A">
            <w:pPr>
              <w:rPr>
                <w:rFonts w:asciiTheme="minorEastAsia" w:eastAsiaTheme="minorEastAsia" w:hAnsiTheme="minorEastAsia"/>
                <w:kern w:val="2"/>
                <w:sz w:val="21"/>
                <w:szCs w:val="24"/>
              </w:rPr>
            </w:pPr>
            <w:r w:rsidRPr="00227533">
              <w:rPr>
                <w:rFonts w:asciiTheme="minorEastAsia" w:eastAsiaTheme="minorEastAsia" w:hAnsiTheme="minorEastAsia" w:hint="eastAsia"/>
                <w:kern w:val="2"/>
                <w:sz w:val="21"/>
                <w:szCs w:val="24"/>
              </w:rPr>
              <w:t>下記の方針・規程を定め、委員の選任を行う。</w:t>
            </w:r>
          </w:p>
          <w:p w14:paraId="4DB61154" w14:textId="77777777" w:rsidR="00D41A1A" w:rsidRDefault="00D41A1A" w:rsidP="00D41A1A">
            <w:r>
              <w:rPr>
                <w:rFonts w:hint="eastAsia"/>
              </w:rPr>
              <w:t>学校関係者評価基本方針</w:t>
            </w:r>
          </w:p>
          <w:p w14:paraId="5CC391E4" w14:textId="77777777" w:rsidR="00D41A1A" w:rsidRDefault="00D41A1A" w:rsidP="00D41A1A">
            <w:pPr>
              <w:pStyle w:val="af2"/>
              <w:numPr>
                <w:ilvl w:val="0"/>
                <w:numId w:val="12"/>
              </w:numPr>
              <w:ind w:leftChars="0"/>
            </w:pPr>
            <w:r>
              <w:rPr>
                <w:rFonts w:hint="eastAsia"/>
              </w:rPr>
              <w:t>目的</w:t>
            </w:r>
          </w:p>
          <w:p w14:paraId="55C0B184" w14:textId="77777777" w:rsidR="00D41A1A" w:rsidRDefault="00D41A1A" w:rsidP="00D41A1A">
            <w:pPr>
              <w:pStyle w:val="af2"/>
              <w:numPr>
                <w:ilvl w:val="0"/>
                <w:numId w:val="13"/>
              </w:numPr>
              <w:ind w:leftChars="0"/>
            </w:pPr>
            <w:r>
              <w:rPr>
                <w:rFonts w:hint="eastAsia"/>
              </w:rPr>
              <w:t>本校の教育活動や学校運営の状況に関する評価を積極的に行い、その結果に基づき改善を図り、社会にとって必要な人材を育成していく。</w:t>
            </w:r>
          </w:p>
          <w:p w14:paraId="5C66FF0D" w14:textId="77777777" w:rsidR="00D41A1A" w:rsidRDefault="00D41A1A" w:rsidP="00D41A1A">
            <w:pPr>
              <w:pStyle w:val="af2"/>
              <w:numPr>
                <w:ilvl w:val="0"/>
                <w:numId w:val="13"/>
              </w:numPr>
              <w:ind w:leftChars="0"/>
            </w:pPr>
            <w:r>
              <w:rPr>
                <w:rFonts w:hint="eastAsia"/>
              </w:rPr>
              <w:t>自己評価に結果に基づいて行う学校関係者評価の実施とその結果の公表・説明により、関係者に対して、適切に説明責任を果たす。</w:t>
            </w:r>
          </w:p>
          <w:p w14:paraId="7653775A" w14:textId="77777777" w:rsidR="00D41A1A" w:rsidRDefault="00D41A1A" w:rsidP="00D41A1A">
            <w:pPr>
              <w:pStyle w:val="af2"/>
              <w:numPr>
                <w:ilvl w:val="0"/>
                <w:numId w:val="12"/>
              </w:numPr>
              <w:ind w:leftChars="0"/>
            </w:pPr>
            <w:r>
              <w:rPr>
                <w:rFonts w:hint="eastAsia"/>
              </w:rPr>
              <w:t>学校関係者評価に時期</w:t>
            </w:r>
          </w:p>
          <w:p w14:paraId="7B16AB88" w14:textId="77777777" w:rsidR="00D41A1A" w:rsidRDefault="00D41A1A" w:rsidP="00D41A1A">
            <w:pPr>
              <w:pStyle w:val="af2"/>
              <w:numPr>
                <w:ilvl w:val="0"/>
                <w:numId w:val="14"/>
              </w:numPr>
              <w:ind w:leftChars="0"/>
            </w:pPr>
            <w:r>
              <w:rPr>
                <w:rFonts w:hint="eastAsia"/>
              </w:rPr>
              <w:t>自己評価</w:t>
            </w:r>
          </w:p>
          <w:p w14:paraId="2FBF79B7" w14:textId="77777777" w:rsidR="00D41A1A" w:rsidRDefault="00D41A1A" w:rsidP="00D41A1A">
            <w:pPr>
              <w:pStyle w:val="af2"/>
              <w:ind w:leftChars="0" w:firstLineChars="100" w:firstLine="200"/>
            </w:pPr>
            <w:r>
              <w:rPr>
                <w:rFonts w:hint="eastAsia"/>
              </w:rPr>
              <w:t>教職員が、本校の理念・目標に照らして、自らの活動について行う評価。前年度の自己評価を２月までに完了する。</w:t>
            </w:r>
          </w:p>
          <w:p w14:paraId="5FAD3E51" w14:textId="77777777" w:rsidR="00D41A1A" w:rsidRDefault="00D41A1A" w:rsidP="00D41A1A">
            <w:pPr>
              <w:pStyle w:val="af2"/>
              <w:numPr>
                <w:ilvl w:val="0"/>
                <w:numId w:val="14"/>
              </w:numPr>
              <w:ind w:leftChars="0"/>
            </w:pPr>
            <w:r>
              <w:rPr>
                <w:rFonts w:hint="eastAsia"/>
              </w:rPr>
              <w:t>学校関係者評価</w:t>
            </w:r>
          </w:p>
          <w:p w14:paraId="143C854A" w14:textId="77777777" w:rsidR="00D41A1A" w:rsidRDefault="00D41A1A" w:rsidP="00D41A1A">
            <w:pPr>
              <w:pStyle w:val="af2"/>
              <w:ind w:leftChars="0"/>
            </w:pPr>
            <w:r>
              <w:rPr>
                <w:rFonts w:hint="eastAsia"/>
              </w:rPr>
              <w:t>学校関係者（専門分野委員、卒業生、保護者、その他教育に関する有識者等）を学校自ら専任し、構成された評価委員会が自己評価の結果について行う評価。</w:t>
            </w:r>
          </w:p>
          <w:p w14:paraId="70D235E1" w14:textId="77777777" w:rsidR="00D41A1A" w:rsidRDefault="00D41A1A" w:rsidP="00D41A1A">
            <w:pPr>
              <w:pStyle w:val="af2"/>
              <w:numPr>
                <w:ilvl w:val="0"/>
                <w:numId w:val="12"/>
              </w:numPr>
              <w:ind w:leftChars="0"/>
            </w:pPr>
            <w:r>
              <w:rPr>
                <w:rFonts w:hint="eastAsia"/>
              </w:rPr>
              <w:t>学校関係者評価の内容</w:t>
            </w:r>
          </w:p>
          <w:p w14:paraId="4B69FC50" w14:textId="77777777" w:rsidR="00D41A1A" w:rsidRDefault="00D41A1A" w:rsidP="00D41A1A">
            <w:pPr>
              <w:pStyle w:val="af2"/>
              <w:ind w:leftChars="0" w:left="420"/>
            </w:pPr>
            <w:r>
              <w:rPr>
                <w:rFonts w:hint="eastAsia"/>
              </w:rPr>
              <w:t>学校関係者評価については、自己評価を行った以下の項目について実施する。</w:t>
            </w:r>
          </w:p>
          <w:p w14:paraId="3C016167" w14:textId="77777777" w:rsidR="00D41A1A" w:rsidRDefault="00D41A1A" w:rsidP="00D41A1A">
            <w:pPr>
              <w:pStyle w:val="af2"/>
              <w:numPr>
                <w:ilvl w:val="0"/>
                <w:numId w:val="15"/>
              </w:numPr>
              <w:ind w:leftChars="0"/>
            </w:pPr>
            <w:r>
              <w:rPr>
                <w:rFonts w:hint="eastAsia"/>
              </w:rPr>
              <w:t>教育理念・目的</w:t>
            </w:r>
          </w:p>
          <w:p w14:paraId="1C028C2E" w14:textId="77777777" w:rsidR="00D41A1A" w:rsidRDefault="00D41A1A" w:rsidP="00D41A1A">
            <w:pPr>
              <w:pStyle w:val="af2"/>
              <w:numPr>
                <w:ilvl w:val="0"/>
                <w:numId w:val="15"/>
              </w:numPr>
              <w:ind w:leftChars="0"/>
            </w:pPr>
            <w:r>
              <w:rPr>
                <w:rFonts w:hint="eastAsia"/>
              </w:rPr>
              <w:t>教育目標</w:t>
            </w:r>
          </w:p>
          <w:p w14:paraId="28C8796F" w14:textId="77777777" w:rsidR="00D41A1A" w:rsidRDefault="00D41A1A" w:rsidP="00D41A1A">
            <w:pPr>
              <w:pStyle w:val="af2"/>
              <w:numPr>
                <w:ilvl w:val="0"/>
                <w:numId w:val="15"/>
              </w:numPr>
              <w:ind w:leftChars="0"/>
            </w:pPr>
            <w:r>
              <w:rPr>
                <w:rFonts w:hint="eastAsia"/>
              </w:rPr>
              <w:t>教育課程経営</w:t>
            </w:r>
          </w:p>
          <w:p w14:paraId="2DE75E0F" w14:textId="77777777" w:rsidR="00D41A1A" w:rsidRDefault="00D41A1A" w:rsidP="00D41A1A">
            <w:pPr>
              <w:pStyle w:val="af2"/>
              <w:numPr>
                <w:ilvl w:val="0"/>
                <w:numId w:val="15"/>
              </w:numPr>
              <w:ind w:leftChars="0"/>
            </w:pPr>
            <w:r>
              <w:rPr>
                <w:rFonts w:hint="eastAsia"/>
              </w:rPr>
              <w:t>教授・学習・評価過程</w:t>
            </w:r>
          </w:p>
          <w:p w14:paraId="20102AE9" w14:textId="77777777" w:rsidR="00D41A1A" w:rsidRDefault="00D41A1A" w:rsidP="00D41A1A">
            <w:pPr>
              <w:pStyle w:val="af2"/>
              <w:numPr>
                <w:ilvl w:val="0"/>
                <w:numId w:val="15"/>
              </w:numPr>
              <w:ind w:leftChars="0"/>
            </w:pPr>
            <w:r>
              <w:rPr>
                <w:rFonts w:hint="eastAsia"/>
              </w:rPr>
              <w:t>経営・管理過程</w:t>
            </w:r>
          </w:p>
          <w:p w14:paraId="274AEEBC" w14:textId="77777777" w:rsidR="00D41A1A" w:rsidRDefault="00D41A1A" w:rsidP="00D41A1A">
            <w:pPr>
              <w:pStyle w:val="af2"/>
              <w:numPr>
                <w:ilvl w:val="0"/>
                <w:numId w:val="15"/>
              </w:numPr>
              <w:ind w:leftChars="0"/>
            </w:pPr>
            <w:r>
              <w:rPr>
                <w:rFonts w:hint="eastAsia"/>
              </w:rPr>
              <w:t>入学</w:t>
            </w:r>
          </w:p>
          <w:p w14:paraId="00B55DB8" w14:textId="77777777" w:rsidR="00D41A1A" w:rsidRDefault="00D41A1A" w:rsidP="00D41A1A">
            <w:pPr>
              <w:pStyle w:val="af2"/>
              <w:numPr>
                <w:ilvl w:val="0"/>
                <w:numId w:val="15"/>
              </w:numPr>
              <w:ind w:leftChars="0"/>
            </w:pPr>
            <w:r>
              <w:rPr>
                <w:rFonts w:hint="eastAsia"/>
              </w:rPr>
              <w:t>卒業・就職・進学</w:t>
            </w:r>
          </w:p>
          <w:p w14:paraId="48D910E5" w14:textId="77777777" w:rsidR="00D41A1A" w:rsidRDefault="00D41A1A" w:rsidP="00D41A1A">
            <w:pPr>
              <w:pStyle w:val="af2"/>
              <w:numPr>
                <w:ilvl w:val="0"/>
                <w:numId w:val="15"/>
              </w:numPr>
              <w:ind w:leftChars="0"/>
            </w:pPr>
            <w:r>
              <w:rPr>
                <w:rFonts w:hint="eastAsia"/>
              </w:rPr>
              <w:t>地域社会・国際交流</w:t>
            </w:r>
          </w:p>
          <w:p w14:paraId="4A69EBBF" w14:textId="77777777" w:rsidR="00D41A1A" w:rsidRDefault="00D41A1A" w:rsidP="00D41A1A">
            <w:pPr>
              <w:pStyle w:val="af2"/>
              <w:numPr>
                <w:ilvl w:val="0"/>
                <w:numId w:val="15"/>
              </w:numPr>
              <w:ind w:leftChars="0"/>
            </w:pPr>
            <w:r>
              <w:rPr>
                <w:rFonts w:hint="eastAsia"/>
              </w:rPr>
              <w:t>研究</w:t>
            </w:r>
          </w:p>
          <w:p w14:paraId="5C85D96C" w14:textId="77777777" w:rsidR="00D41A1A" w:rsidRDefault="00D41A1A" w:rsidP="00D41A1A">
            <w:pPr>
              <w:pStyle w:val="af2"/>
              <w:numPr>
                <w:ilvl w:val="0"/>
                <w:numId w:val="12"/>
              </w:numPr>
              <w:ind w:leftChars="0"/>
            </w:pPr>
            <w:r>
              <w:rPr>
                <w:rFonts w:hint="eastAsia"/>
              </w:rPr>
              <w:t>学校関係者評価の組織</w:t>
            </w:r>
          </w:p>
          <w:p w14:paraId="15F2F8AD" w14:textId="77777777" w:rsidR="00D41A1A" w:rsidRDefault="00D41A1A" w:rsidP="00D41A1A">
            <w:pPr>
              <w:pStyle w:val="af2"/>
              <w:numPr>
                <w:ilvl w:val="0"/>
                <w:numId w:val="16"/>
              </w:numPr>
              <w:ind w:leftChars="0"/>
            </w:pPr>
            <w:r>
              <w:rPr>
                <w:rFonts w:hint="eastAsia"/>
              </w:rPr>
              <w:t>学校関係者評価委員会を組織する。</w:t>
            </w:r>
          </w:p>
          <w:p w14:paraId="253AC2AA" w14:textId="77777777" w:rsidR="00D41A1A" w:rsidRDefault="00D41A1A" w:rsidP="00D41A1A">
            <w:pPr>
              <w:pStyle w:val="af2"/>
              <w:numPr>
                <w:ilvl w:val="0"/>
                <w:numId w:val="16"/>
              </w:numPr>
              <w:ind w:leftChars="0"/>
            </w:pPr>
            <w:r>
              <w:rPr>
                <w:rFonts w:hint="eastAsia"/>
              </w:rPr>
              <w:t>委員会の構成は、別紙「学校関係者評価委員会名簿」による。</w:t>
            </w:r>
          </w:p>
          <w:p w14:paraId="5A4AC7FA" w14:textId="77777777" w:rsidR="00D41A1A" w:rsidRDefault="00D41A1A" w:rsidP="00D41A1A">
            <w:pPr>
              <w:pStyle w:val="af2"/>
              <w:numPr>
                <w:ilvl w:val="0"/>
                <w:numId w:val="12"/>
              </w:numPr>
              <w:ind w:leftChars="0"/>
            </w:pPr>
            <w:r>
              <w:rPr>
                <w:rFonts w:hint="eastAsia"/>
              </w:rPr>
              <w:t>学校関係者評価の実施</w:t>
            </w:r>
          </w:p>
          <w:p w14:paraId="01E6A1F5" w14:textId="77777777" w:rsidR="00D41A1A" w:rsidRDefault="00D41A1A" w:rsidP="00D41A1A">
            <w:pPr>
              <w:pStyle w:val="af2"/>
              <w:numPr>
                <w:ilvl w:val="0"/>
                <w:numId w:val="17"/>
              </w:numPr>
              <w:ind w:leftChars="0"/>
            </w:pPr>
            <w:r>
              <w:rPr>
                <w:rFonts w:hint="eastAsia"/>
              </w:rPr>
              <w:lastRenderedPageBreak/>
              <w:t>原則として</w:t>
            </w:r>
            <w:r>
              <w:rPr>
                <w:rFonts w:hint="eastAsia"/>
              </w:rPr>
              <w:t>1</w:t>
            </w:r>
            <w:r>
              <w:rPr>
                <w:rFonts w:hint="eastAsia"/>
              </w:rPr>
              <w:t>年間</w:t>
            </w:r>
            <w:r>
              <w:rPr>
                <w:rFonts w:hint="eastAsia"/>
              </w:rPr>
              <w:t>1</w:t>
            </w:r>
            <w:r>
              <w:rPr>
                <w:rFonts w:hint="eastAsia"/>
              </w:rPr>
              <w:t>回委員会を実施する。</w:t>
            </w:r>
          </w:p>
          <w:p w14:paraId="07DFE935" w14:textId="77777777" w:rsidR="00D41A1A" w:rsidRDefault="00D41A1A" w:rsidP="00D41A1A">
            <w:pPr>
              <w:pStyle w:val="af2"/>
              <w:numPr>
                <w:ilvl w:val="0"/>
                <w:numId w:val="17"/>
              </w:numPr>
              <w:ind w:leftChars="0"/>
            </w:pPr>
            <w:r>
              <w:rPr>
                <w:rFonts w:hint="eastAsia"/>
              </w:rPr>
              <w:t>委員会実施前に、学校で行った自己点検評価の資料を各委員に配布する。</w:t>
            </w:r>
          </w:p>
          <w:p w14:paraId="34024862" w14:textId="77777777" w:rsidR="00D41A1A" w:rsidRDefault="00D41A1A" w:rsidP="00D41A1A">
            <w:pPr>
              <w:pStyle w:val="af2"/>
              <w:numPr>
                <w:ilvl w:val="0"/>
                <w:numId w:val="12"/>
              </w:numPr>
              <w:ind w:leftChars="0"/>
            </w:pPr>
            <w:r>
              <w:rPr>
                <w:rFonts w:hint="eastAsia"/>
              </w:rPr>
              <w:t>学校関係者評価の公表</w:t>
            </w:r>
          </w:p>
          <w:p w14:paraId="569FB5ED" w14:textId="77777777" w:rsidR="00D41A1A" w:rsidRDefault="00D41A1A" w:rsidP="00D41A1A">
            <w:pPr>
              <w:pStyle w:val="af2"/>
              <w:numPr>
                <w:ilvl w:val="0"/>
                <w:numId w:val="18"/>
              </w:numPr>
              <w:ind w:leftChars="0"/>
            </w:pPr>
            <w:r>
              <w:rPr>
                <w:rFonts w:hint="eastAsia"/>
              </w:rPr>
              <w:t>学校関係者評価の結果は、学校ホームページで公表する。</w:t>
            </w:r>
          </w:p>
          <w:p w14:paraId="481329FD" w14:textId="77777777" w:rsidR="00D41A1A" w:rsidRDefault="00D41A1A" w:rsidP="00D41A1A">
            <w:pPr>
              <w:pStyle w:val="af2"/>
              <w:numPr>
                <w:ilvl w:val="0"/>
                <w:numId w:val="12"/>
              </w:numPr>
              <w:ind w:leftChars="0"/>
            </w:pPr>
            <w:r>
              <w:rPr>
                <w:rFonts w:hint="eastAsia"/>
              </w:rPr>
              <w:t>学校関係者評価の活用</w:t>
            </w:r>
          </w:p>
          <w:p w14:paraId="223EABD3" w14:textId="77777777" w:rsidR="00D41A1A" w:rsidRDefault="00D41A1A" w:rsidP="00D41A1A">
            <w:pPr>
              <w:pStyle w:val="af2"/>
              <w:numPr>
                <w:ilvl w:val="0"/>
                <w:numId w:val="19"/>
              </w:numPr>
              <w:ind w:leftChars="0"/>
            </w:pPr>
            <w:r>
              <w:rPr>
                <w:rFonts w:hint="eastAsia"/>
              </w:rPr>
              <w:t>目標設定→実行→評価→改善の一連のサイクルを通じて、共通目標設定へ活用する。</w:t>
            </w:r>
          </w:p>
          <w:p w14:paraId="59527A1E" w14:textId="77777777" w:rsidR="00D41A1A" w:rsidRDefault="00D41A1A" w:rsidP="00D41A1A">
            <w:pPr>
              <w:pStyle w:val="af2"/>
              <w:numPr>
                <w:ilvl w:val="0"/>
                <w:numId w:val="19"/>
              </w:numPr>
              <w:ind w:leftChars="0"/>
            </w:pPr>
            <w:r>
              <w:rPr>
                <w:rFonts w:hint="eastAsia"/>
              </w:rPr>
              <w:t>評価結果は、新年度年間計画作成の参考資料とする。</w:t>
            </w:r>
          </w:p>
          <w:p w14:paraId="4C23C124" w14:textId="77777777" w:rsidR="00D41A1A" w:rsidRDefault="00D41A1A" w:rsidP="00D41A1A">
            <w:pPr>
              <w:rPr>
                <w:rFonts w:asciiTheme="minorEastAsia" w:eastAsiaTheme="minorEastAsia" w:hAnsiTheme="minorEastAsia"/>
                <w:kern w:val="2"/>
                <w:sz w:val="21"/>
                <w:szCs w:val="24"/>
              </w:rPr>
            </w:pPr>
          </w:p>
          <w:p w14:paraId="12B55FAB" w14:textId="77777777" w:rsidR="00D41A1A" w:rsidRPr="00951F33" w:rsidRDefault="00D41A1A" w:rsidP="00D41A1A">
            <w:pPr>
              <w:rPr>
                <w:rFonts w:asciiTheme="minorEastAsia" w:eastAsiaTheme="minorEastAsia" w:hAnsiTheme="minorEastAsia"/>
                <w:kern w:val="2"/>
                <w:sz w:val="21"/>
                <w:szCs w:val="24"/>
              </w:rPr>
            </w:pPr>
            <w:r>
              <w:rPr>
                <w:rFonts w:asciiTheme="minorEastAsia" w:eastAsiaTheme="minorEastAsia" w:hAnsiTheme="minorEastAsia" w:hint="eastAsia"/>
                <w:kern w:val="2"/>
                <w:sz w:val="21"/>
                <w:szCs w:val="24"/>
              </w:rPr>
              <w:t>別紙：学校関係者評価会議報告書</w:t>
            </w:r>
          </w:p>
          <w:p w14:paraId="5323D193" w14:textId="77777777" w:rsidR="00D41A1A" w:rsidRPr="00227533" w:rsidRDefault="00D41A1A" w:rsidP="00D41A1A">
            <w:pPr>
              <w:rPr>
                <w:rFonts w:asciiTheme="minorEastAsia" w:eastAsiaTheme="minorEastAsia" w:hAnsiTheme="minorEastAsia"/>
                <w:kern w:val="2"/>
                <w:sz w:val="21"/>
                <w:szCs w:val="24"/>
              </w:rPr>
            </w:pPr>
            <w:r w:rsidRPr="00227533">
              <w:rPr>
                <w:rFonts w:asciiTheme="minorEastAsia" w:eastAsiaTheme="minorEastAsia" w:hAnsiTheme="minorEastAsia" w:hint="eastAsia"/>
                <w:kern w:val="2"/>
                <w:sz w:val="21"/>
                <w:szCs w:val="24"/>
              </w:rPr>
              <w:t>別紙：学校関係者評価基本方針添付</w:t>
            </w:r>
          </w:p>
          <w:p w14:paraId="202BE5EC" w14:textId="77777777" w:rsidR="00D41A1A" w:rsidRPr="00227533" w:rsidRDefault="00D41A1A" w:rsidP="00D41A1A">
            <w:pPr>
              <w:rPr>
                <w:rFonts w:asciiTheme="minorEastAsia" w:eastAsiaTheme="minorEastAsia" w:hAnsiTheme="minorEastAsia"/>
                <w:kern w:val="2"/>
                <w:sz w:val="21"/>
                <w:szCs w:val="24"/>
              </w:rPr>
            </w:pPr>
            <w:r w:rsidRPr="00227533">
              <w:rPr>
                <w:rFonts w:asciiTheme="minorEastAsia" w:eastAsiaTheme="minorEastAsia" w:hAnsiTheme="minorEastAsia" w:hint="eastAsia"/>
                <w:kern w:val="2"/>
                <w:sz w:val="21"/>
                <w:szCs w:val="24"/>
              </w:rPr>
              <w:t>別紙：学校関係者評価委員会規程添付</w:t>
            </w:r>
          </w:p>
          <w:p w14:paraId="4F204954" w14:textId="77777777" w:rsidR="00D41A1A" w:rsidRDefault="00D41A1A" w:rsidP="00D41A1A">
            <w:pPr>
              <w:rPr>
                <w:rFonts w:asciiTheme="minorEastAsia" w:eastAsiaTheme="minorEastAsia" w:hAnsiTheme="minorEastAsia"/>
                <w:kern w:val="2"/>
                <w:sz w:val="21"/>
                <w:szCs w:val="24"/>
              </w:rPr>
            </w:pPr>
            <w:r w:rsidRPr="00227533">
              <w:rPr>
                <w:rFonts w:asciiTheme="minorEastAsia" w:eastAsiaTheme="minorEastAsia" w:hAnsiTheme="minorEastAsia" w:hint="eastAsia"/>
                <w:kern w:val="2"/>
                <w:sz w:val="21"/>
                <w:szCs w:val="24"/>
              </w:rPr>
              <w:t>別紙：学校関係者委員会名簿添付　氏名非公表</w:t>
            </w:r>
          </w:p>
          <w:p w14:paraId="24A9F701" w14:textId="77777777" w:rsidR="00D41A1A" w:rsidRDefault="00D41A1A" w:rsidP="00D41A1A">
            <w:pPr>
              <w:rPr>
                <w:rFonts w:asciiTheme="minorEastAsia" w:eastAsiaTheme="minorEastAsia" w:hAnsiTheme="minorEastAsia"/>
                <w:kern w:val="2"/>
                <w:sz w:val="21"/>
                <w:szCs w:val="24"/>
              </w:rPr>
            </w:pPr>
          </w:p>
          <w:p w14:paraId="522009E0" w14:textId="77777777" w:rsidR="00825A20" w:rsidRPr="00D41A1A" w:rsidRDefault="00825A20" w:rsidP="00912185">
            <w:pPr>
              <w:rPr>
                <w:rFonts w:asciiTheme="minorEastAsia" w:eastAsiaTheme="minorEastAsia" w:hAnsiTheme="minorEastAsia"/>
                <w:sz w:val="21"/>
              </w:rPr>
            </w:pPr>
          </w:p>
        </w:tc>
      </w:tr>
      <w:tr w:rsidR="00825A20" w:rsidRPr="00792705" w14:paraId="5A956968" w14:textId="77777777" w:rsidTr="00D41A1A">
        <w:tc>
          <w:tcPr>
            <w:tcW w:w="8244"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学校関係者評価の委員</w:t>
            </w:r>
          </w:p>
        </w:tc>
      </w:tr>
      <w:tr w:rsidR="00825A20" w:rsidRPr="00792705" w14:paraId="637F8C33" w14:textId="77777777" w:rsidTr="00D41A1A">
        <w:tc>
          <w:tcPr>
            <w:tcW w:w="3594"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345"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0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D41A1A" w:rsidRPr="00792705" w14:paraId="5E8D9D9C" w14:textId="77777777" w:rsidTr="00D41A1A">
        <w:trPr>
          <w:trHeight w:val="549"/>
        </w:trPr>
        <w:tc>
          <w:tcPr>
            <w:tcW w:w="3594" w:type="dxa"/>
            <w:shd w:val="clear" w:color="auto" w:fill="auto"/>
            <w:vAlign w:val="center"/>
          </w:tcPr>
          <w:p w14:paraId="2F3259B2" w14:textId="7C1583E5"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後援会会長及び役員</w:t>
            </w:r>
          </w:p>
        </w:tc>
        <w:tc>
          <w:tcPr>
            <w:tcW w:w="2345" w:type="dxa"/>
            <w:shd w:val="clear" w:color="auto" w:fill="auto"/>
            <w:vAlign w:val="center"/>
          </w:tcPr>
          <w:p w14:paraId="6071DBE1" w14:textId="77777777" w:rsidR="00D41A1A"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始期2020.4～</w:t>
            </w:r>
          </w:p>
          <w:p w14:paraId="39A7BAFC" w14:textId="0B0D31F7"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終期2022.3</w:t>
            </w:r>
          </w:p>
        </w:tc>
        <w:tc>
          <w:tcPr>
            <w:tcW w:w="2305" w:type="dxa"/>
            <w:shd w:val="clear" w:color="auto" w:fill="auto"/>
            <w:vAlign w:val="center"/>
          </w:tcPr>
          <w:p w14:paraId="72BD2DA9" w14:textId="14428170"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保護者</w:t>
            </w:r>
          </w:p>
        </w:tc>
      </w:tr>
      <w:tr w:rsidR="00D41A1A" w:rsidRPr="00792705" w14:paraId="6FCEB34A" w14:textId="77777777" w:rsidTr="00D41A1A">
        <w:trPr>
          <w:trHeight w:val="555"/>
        </w:trPr>
        <w:tc>
          <w:tcPr>
            <w:tcW w:w="3594" w:type="dxa"/>
            <w:shd w:val="clear" w:color="auto" w:fill="auto"/>
            <w:vAlign w:val="center"/>
          </w:tcPr>
          <w:p w14:paraId="352567A4" w14:textId="566C5BB6"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看護師</w:t>
            </w:r>
          </w:p>
        </w:tc>
        <w:tc>
          <w:tcPr>
            <w:tcW w:w="2345" w:type="dxa"/>
            <w:shd w:val="clear" w:color="auto" w:fill="auto"/>
            <w:vAlign w:val="center"/>
          </w:tcPr>
          <w:p w14:paraId="16072D89" w14:textId="77777777" w:rsidR="00D41A1A"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始期2020.4～</w:t>
            </w:r>
          </w:p>
          <w:p w14:paraId="7705DCFC" w14:textId="2C6AA122"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終期2022.3</w:t>
            </w:r>
          </w:p>
        </w:tc>
        <w:tc>
          <w:tcPr>
            <w:tcW w:w="2305" w:type="dxa"/>
            <w:shd w:val="clear" w:color="auto" w:fill="auto"/>
            <w:vAlign w:val="center"/>
          </w:tcPr>
          <w:p w14:paraId="36FBAAA8" w14:textId="11B47051"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卒業生</w:t>
            </w:r>
          </w:p>
        </w:tc>
      </w:tr>
      <w:tr w:rsidR="00D41A1A" w:rsidRPr="00792705" w14:paraId="24399F24" w14:textId="77777777" w:rsidTr="00D41A1A">
        <w:trPr>
          <w:trHeight w:val="555"/>
        </w:trPr>
        <w:tc>
          <w:tcPr>
            <w:tcW w:w="3594" w:type="dxa"/>
            <w:shd w:val="clear" w:color="auto" w:fill="auto"/>
            <w:vAlign w:val="center"/>
          </w:tcPr>
          <w:p w14:paraId="1AFD746E" w14:textId="52459A88"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松下病院総看護師長</w:t>
            </w:r>
          </w:p>
        </w:tc>
        <w:tc>
          <w:tcPr>
            <w:tcW w:w="2345" w:type="dxa"/>
            <w:shd w:val="clear" w:color="auto" w:fill="auto"/>
            <w:vAlign w:val="center"/>
          </w:tcPr>
          <w:p w14:paraId="53463BB5" w14:textId="77777777" w:rsidR="00D41A1A"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始期2020.4～</w:t>
            </w:r>
          </w:p>
          <w:p w14:paraId="08686F50" w14:textId="486D6299"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終期2022.3</w:t>
            </w:r>
          </w:p>
        </w:tc>
        <w:tc>
          <w:tcPr>
            <w:tcW w:w="2305" w:type="dxa"/>
            <w:shd w:val="clear" w:color="auto" w:fill="auto"/>
            <w:vAlign w:val="center"/>
          </w:tcPr>
          <w:p w14:paraId="29831140" w14:textId="276C6B3D"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専門分野委員</w:t>
            </w:r>
          </w:p>
        </w:tc>
      </w:tr>
      <w:tr w:rsidR="00D41A1A" w:rsidRPr="00792705" w14:paraId="45E508A7" w14:textId="77777777" w:rsidTr="00D41A1A">
        <w:trPr>
          <w:trHeight w:val="555"/>
        </w:trPr>
        <w:tc>
          <w:tcPr>
            <w:tcW w:w="3594" w:type="dxa"/>
            <w:shd w:val="clear" w:color="auto" w:fill="auto"/>
            <w:vAlign w:val="center"/>
          </w:tcPr>
          <w:p w14:paraId="6818239E" w14:textId="055ACCF8"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福山病院総看護師長</w:t>
            </w:r>
          </w:p>
        </w:tc>
        <w:tc>
          <w:tcPr>
            <w:tcW w:w="2345" w:type="dxa"/>
            <w:shd w:val="clear" w:color="auto" w:fill="auto"/>
            <w:vAlign w:val="center"/>
          </w:tcPr>
          <w:p w14:paraId="0775F65A" w14:textId="77777777" w:rsidR="00D41A1A"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始期2020.4～</w:t>
            </w:r>
          </w:p>
          <w:p w14:paraId="011B50D3" w14:textId="53788D45"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終期2022.3</w:t>
            </w:r>
          </w:p>
        </w:tc>
        <w:tc>
          <w:tcPr>
            <w:tcW w:w="2305" w:type="dxa"/>
            <w:shd w:val="clear" w:color="auto" w:fill="auto"/>
            <w:vAlign w:val="center"/>
          </w:tcPr>
          <w:p w14:paraId="0FF85BC3" w14:textId="52D08135"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専門分野委員</w:t>
            </w:r>
          </w:p>
        </w:tc>
      </w:tr>
      <w:tr w:rsidR="00D41A1A" w:rsidRPr="00792705" w14:paraId="5FB994C0" w14:textId="77777777" w:rsidTr="00D41A1A">
        <w:trPr>
          <w:trHeight w:val="555"/>
        </w:trPr>
        <w:tc>
          <w:tcPr>
            <w:tcW w:w="3594" w:type="dxa"/>
            <w:shd w:val="clear" w:color="auto" w:fill="auto"/>
            <w:vAlign w:val="center"/>
          </w:tcPr>
          <w:p w14:paraId="79E45531" w14:textId="23F9B2BC"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オレンジ学園看護部長</w:t>
            </w:r>
          </w:p>
        </w:tc>
        <w:tc>
          <w:tcPr>
            <w:tcW w:w="2345" w:type="dxa"/>
            <w:shd w:val="clear" w:color="auto" w:fill="auto"/>
            <w:vAlign w:val="center"/>
          </w:tcPr>
          <w:p w14:paraId="3D4AA007" w14:textId="77777777" w:rsidR="00D41A1A"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始期2020.4～</w:t>
            </w:r>
          </w:p>
          <w:p w14:paraId="47A52BBE" w14:textId="72E9FC30"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終期2022.3</w:t>
            </w:r>
          </w:p>
        </w:tc>
        <w:tc>
          <w:tcPr>
            <w:tcW w:w="2305" w:type="dxa"/>
            <w:shd w:val="clear" w:color="auto" w:fill="auto"/>
            <w:vAlign w:val="center"/>
          </w:tcPr>
          <w:p w14:paraId="268BE414" w14:textId="157CC0DD"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専門分野委員</w:t>
            </w:r>
          </w:p>
        </w:tc>
      </w:tr>
      <w:tr w:rsidR="00D41A1A" w:rsidRPr="00792705" w14:paraId="4A3F13D1" w14:textId="77777777" w:rsidTr="00D41A1A">
        <w:trPr>
          <w:trHeight w:val="562"/>
        </w:trPr>
        <w:tc>
          <w:tcPr>
            <w:tcW w:w="3594" w:type="dxa"/>
            <w:shd w:val="clear" w:color="auto" w:fill="auto"/>
            <w:vAlign w:val="center"/>
          </w:tcPr>
          <w:p w14:paraId="6D8C8082" w14:textId="6DFFA8D6"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たちばな医療専門学校副校長</w:t>
            </w:r>
          </w:p>
        </w:tc>
        <w:tc>
          <w:tcPr>
            <w:tcW w:w="2345" w:type="dxa"/>
            <w:shd w:val="clear" w:color="auto" w:fill="auto"/>
            <w:vAlign w:val="center"/>
          </w:tcPr>
          <w:p w14:paraId="03FD0FAF" w14:textId="77777777" w:rsidR="00D41A1A"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始期2020.4～</w:t>
            </w:r>
          </w:p>
          <w:p w14:paraId="422AF79C" w14:textId="1E4F5C75"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終期2022.3</w:t>
            </w:r>
          </w:p>
        </w:tc>
        <w:tc>
          <w:tcPr>
            <w:tcW w:w="2305" w:type="dxa"/>
            <w:shd w:val="clear" w:color="auto" w:fill="auto"/>
            <w:vAlign w:val="center"/>
          </w:tcPr>
          <w:p w14:paraId="0569E33B" w14:textId="659AAA9A"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教育に関する有識者</w:t>
            </w:r>
          </w:p>
        </w:tc>
      </w:tr>
      <w:tr w:rsidR="00D41A1A" w:rsidRPr="00792705" w14:paraId="5152AE1C" w14:textId="77777777" w:rsidTr="00D41A1A">
        <w:trPr>
          <w:trHeight w:val="461"/>
        </w:trPr>
        <w:tc>
          <w:tcPr>
            <w:tcW w:w="3594" w:type="dxa"/>
            <w:shd w:val="clear" w:color="auto" w:fill="auto"/>
            <w:vAlign w:val="center"/>
          </w:tcPr>
          <w:p w14:paraId="70E81A68" w14:textId="798FB553"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たちばな医療専門学校事務長</w:t>
            </w:r>
          </w:p>
        </w:tc>
        <w:tc>
          <w:tcPr>
            <w:tcW w:w="2345" w:type="dxa"/>
            <w:shd w:val="clear" w:color="auto" w:fill="auto"/>
            <w:vAlign w:val="center"/>
          </w:tcPr>
          <w:p w14:paraId="192C3A20" w14:textId="77777777" w:rsidR="00D41A1A"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始期2020.4～</w:t>
            </w:r>
          </w:p>
          <w:p w14:paraId="1349EDB0" w14:textId="50BE9299"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終期2022.3</w:t>
            </w:r>
          </w:p>
        </w:tc>
        <w:tc>
          <w:tcPr>
            <w:tcW w:w="2305" w:type="dxa"/>
            <w:shd w:val="clear" w:color="auto" w:fill="auto"/>
            <w:vAlign w:val="center"/>
          </w:tcPr>
          <w:p w14:paraId="16302D9D" w14:textId="3A0AE188" w:rsidR="00D41A1A" w:rsidRPr="005E593F"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教育に関する有識者及び財務関係有識者</w:t>
            </w:r>
          </w:p>
        </w:tc>
      </w:tr>
      <w:tr w:rsidR="00D41A1A" w:rsidRPr="00792705" w14:paraId="2FF3ECEB" w14:textId="77777777" w:rsidTr="00D41A1A">
        <w:tc>
          <w:tcPr>
            <w:tcW w:w="8244" w:type="dxa"/>
            <w:gridSpan w:val="3"/>
            <w:shd w:val="clear" w:color="auto" w:fill="auto"/>
          </w:tcPr>
          <w:p w14:paraId="6BEE4C59" w14:textId="77777777" w:rsidR="00D41A1A" w:rsidRPr="005E593F" w:rsidRDefault="00D41A1A" w:rsidP="00D41A1A">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D41A1A" w:rsidRPr="00792705" w14:paraId="699356DE" w14:textId="77777777" w:rsidTr="00D41A1A">
        <w:trPr>
          <w:trHeight w:val="981"/>
        </w:trPr>
        <w:tc>
          <w:tcPr>
            <w:tcW w:w="8244" w:type="dxa"/>
            <w:gridSpan w:val="3"/>
            <w:shd w:val="clear" w:color="auto" w:fill="auto"/>
          </w:tcPr>
          <w:p w14:paraId="5D1B0E4E" w14:textId="515F10AA" w:rsidR="00D41A1A" w:rsidRPr="000A3062" w:rsidRDefault="00D41A1A" w:rsidP="00D41A1A">
            <w:pPr>
              <w:rPr>
                <w:rFonts w:asciiTheme="minorEastAsia" w:eastAsiaTheme="minorEastAsia" w:hAnsiTheme="minorEastAsia"/>
                <w:sz w:val="21"/>
              </w:rPr>
            </w:pPr>
            <w:r>
              <w:rPr>
                <w:rFonts w:asciiTheme="minorEastAsia" w:eastAsiaTheme="minorEastAsia" w:hAnsiTheme="minorEastAsia" w:hint="eastAsia"/>
                <w:sz w:val="21"/>
              </w:rPr>
              <w:t>下記のホームページで公表。</w:t>
            </w:r>
          </w:p>
          <w:p w14:paraId="72009C33" w14:textId="77777777" w:rsidR="00D41A1A" w:rsidRPr="00227533" w:rsidRDefault="00EC2BF3" w:rsidP="00D41A1A">
            <w:pPr>
              <w:rPr>
                <w:rFonts w:asciiTheme="minorEastAsia" w:eastAsiaTheme="minorEastAsia" w:hAnsiTheme="minorEastAsia"/>
                <w:sz w:val="21"/>
              </w:rPr>
            </w:pPr>
            <w:hyperlink r:id="rId8" w:history="1">
              <w:r w:rsidR="00D41A1A" w:rsidRPr="00977219">
                <w:rPr>
                  <w:color w:val="0000FF"/>
                  <w:kern w:val="2"/>
                  <w:sz w:val="24"/>
                  <w:szCs w:val="24"/>
                  <w:u w:val="single"/>
                </w:rPr>
                <w:t>http://jinshin.sakura.ne.jp/wp/zyouhou/</w:t>
              </w:r>
            </w:hyperlink>
          </w:p>
          <w:p w14:paraId="36FB8112" w14:textId="29BFF624" w:rsidR="00D41A1A" w:rsidRPr="00D41A1A" w:rsidRDefault="00D41A1A" w:rsidP="00D41A1A">
            <w:pPr>
              <w:rPr>
                <w:rFonts w:asciiTheme="minorEastAsia" w:eastAsiaTheme="minorEastAsia" w:hAnsiTheme="minorEastAsia"/>
                <w:sz w:val="21"/>
              </w:rPr>
            </w:pPr>
          </w:p>
        </w:tc>
      </w:tr>
      <w:tr w:rsidR="00D41A1A" w:rsidRPr="00792705" w14:paraId="2DCDBC0B" w14:textId="77777777" w:rsidTr="00D41A1A">
        <w:tc>
          <w:tcPr>
            <w:tcW w:w="8244" w:type="dxa"/>
            <w:gridSpan w:val="3"/>
            <w:shd w:val="clear" w:color="auto" w:fill="D9D9D9" w:themeFill="background1" w:themeFillShade="D9"/>
          </w:tcPr>
          <w:p w14:paraId="54787FDA" w14:textId="20503C2B" w:rsidR="00D41A1A" w:rsidRPr="005E593F" w:rsidRDefault="00D41A1A" w:rsidP="00D41A1A">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第三者による学校評価（任意記載事項）</w:t>
            </w:r>
          </w:p>
        </w:tc>
      </w:tr>
      <w:tr w:rsidR="00D41A1A" w:rsidRPr="00792705" w14:paraId="308391C0" w14:textId="77777777" w:rsidTr="00D41A1A">
        <w:trPr>
          <w:trHeight w:val="689"/>
        </w:trPr>
        <w:tc>
          <w:tcPr>
            <w:tcW w:w="8244" w:type="dxa"/>
            <w:gridSpan w:val="3"/>
            <w:shd w:val="clear" w:color="auto" w:fill="D9D9D9" w:themeFill="background1" w:themeFillShade="D9"/>
          </w:tcPr>
          <w:p w14:paraId="48B3B069" w14:textId="77777777" w:rsidR="00D41A1A" w:rsidRPr="005E593F" w:rsidRDefault="00D41A1A" w:rsidP="00D41A1A">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5C929D13"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08A37538" w:rsidR="00D41A1A" w:rsidRPr="005E593F" w:rsidRDefault="00D41A1A" w:rsidP="00912185">
            <w:pPr>
              <w:rPr>
                <w:rFonts w:asciiTheme="minorEastAsia" w:eastAsiaTheme="minorEastAsia" w:hAnsiTheme="minorEastAsia"/>
                <w:sz w:val="21"/>
              </w:rPr>
            </w:pPr>
            <w:r w:rsidRPr="00D41A1A">
              <w:rPr>
                <w:rFonts w:asciiTheme="minorEastAsia" w:eastAsiaTheme="minorEastAsia" w:hAnsiTheme="minorEastAsia"/>
                <w:sz w:val="21"/>
              </w:rPr>
              <w:t>http://jinshin.sakura.ne.jp/wp/</w:t>
            </w:r>
          </w:p>
        </w:tc>
      </w:tr>
    </w:tbl>
    <w:p w14:paraId="6544C13B" w14:textId="77777777" w:rsidR="00185256" w:rsidRPr="00583758" w:rsidRDefault="00185256" w:rsidP="00185256">
      <w:pPr>
        <w:widowControl/>
        <w:jc w:val="left"/>
        <w:rPr>
          <w:rFonts w:ascii="ＭＳ 明朝" w:hAnsi="ＭＳ 明朝"/>
        </w:rPr>
      </w:pPr>
    </w:p>
    <w:sectPr w:rsidR="00185256" w:rsidRPr="00583758" w:rsidSect="006D71D5">
      <w:headerReference w:type="default" r:id="rId9"/>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99F1" w14:textId="77777777" w:rsidR="00EC2BF3" w:rsidRDefault="00EC2BF3">
      <w:r>
        <w:separator/>
      </w:r>
    </w:p>
  </w:endnote>
  <w:endnote w:type="continuationSeparator" w:id="0">
    <w:p w14:paraId="7D33F273" w14:textId="77777777" w:rsidR="00EC2BF3" w:rsidRDefault="00EC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E524" w14:textId="77777777" w:rsidR="00EC2BF3" w:rsidRDefault="00EC2BF3">
      <w:r>
        <w:separator/>
      </w:r>
    </w:p>
  </w:footnote>
  <w:footnote w:type="continuationSeparator" w:id="0">
    <w:p w14:paraId="012C7921" w14:textId="77777777" w:rsidR="00EC2BF3" w:rsidRDefault="00EC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42F9" w14:textId="0C2CF53B" w:rsidR="006A5E67" w:rsidRPr="00B23E8C" w:rsidRDefault="006A5E67"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7ED"/>
    <w:multiLevelType w:val="hybridMultilevel"/>
    <w:tmpl w:val="A218E1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B996B80"/>
    <w:multiLevelType w:val="hybridMultilevel"/>
    <w:tmpl w:val="1A707D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EFF51D0"/>
    <w:multiLevelType w:val="hybridMultilevel"/>
    <w:tmpl w:val="B3DC73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467B5D"/>
    <w:multiLevelType w:val="hybridMultilevel"/>
    <w:tmpl w:val="FB522C2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364B5B"/>
    <w:multiLevelType w:val="hybridMultilevel"/>
    <w:tmpl w:val="26A032AE"/>
    <w:lvl w:ilvl="0" w:tplc="93DE4DF4">
      <w:start w:val="1"/>
      <w:numFmt w:val="decimal"/>
      <w:lvlText w:val="第%1条"/>
      <w:lvlJc w:val="left"/>
      <w:pPr>
        <w:ind w:left="870" w:hanging="870"/>
      </w:pPr>
      <w:rPr>
        <w:rFonts w:hint="default"/>
      </w:rPr>
    </w:lvl>
    <w:lvl w:ilvl="1" w:tplc="AA921F1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7152E5"/>
    <w:multiLevelType w:val="hybridMultilevel"/>
    <w:tmpl w:val="D71AA54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801232"/>
    <w:multiLevelType w:val="hybridMultilevel"/>
    <w:tmpl w:val="A218E1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46EC0F69"/>
    <w:multiLevelType w:val="hybridMultilevel"/>
    <w:tmpl w:val="1A707D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EA019AC"/>
    <w:multiLevelType w:val="hybridMultilevel"/>
    <w:tmpl w:val="453440A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D42FFB"/>
    <w:multiLevelType w:val="hybridMultilevel"/>
    <w:tmpl w:val="842639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7071554"/>
    <w:multiLevelType w:val="hybridMultilevel"/>
    <w:tmpl w:val="8AE601D4"/>
    <w:lvl w:ilvl="0" w:tplc="56E8967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5"/>
  </w:num>
  <w:num w:numId="3">
    <w:abstractNumId w:val="1"/>
  </w:num>
  <w:num w:numId="4">
    <w:abstractNumId w:val="17"/>
  </w:num>
  <w:num w:numId="5">
    <w:abstractNumId w:val="13"/>
  </w:num>
  <w:num w:numId="6">
    <w:abstractNumId w:val="5"/>
  </w:num>
  <w:num w:numId="7">
    <w:abstractNumId w:val="10"/>
  </w:num>
  <w:num w:numId="8">
    <w:abstractNumId w:val="16"/>
  </w:num>
  <w:num w:numId="9">
    <w:abstractNumId w:val="3"/>
  </w:num>
  <w:num w:numId="10">
    <w:abstractNumId w:val="18"/>
  </w:num>
  <w:num w:numId="11">
    <w:abstractNumId w:val="6"/>
  </w:num>
  <w:num w:numId="12">
    <w:abstractNumId w:val="14"/>
  </w:num>
  <w:num w:numId="13">
    <w:abstractNumId w:val="7"/>
  </w:num>
  <w:num w:numId="14">
    <w:abstractNumId w:val="11"/>
  </w:num>
  <w:num w:numId="15">
    <w:abstractNumId w:val="2"/>
  </w:num>
  <w:num w:numId="16">
    <w:abstractNumId w:val="12"/>
  </w:num>
  <w:num w:numId="17">
    <w:abstractNumId w:val="4"/>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A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334F"/>
    <w:rsid w:val="000B4C67"/>
    <w:rsid w:val="000B6511"/>
    <w:rsid w:val="000B6924"/>
    <w:rsid w:val="000C20A7"/>
    <w:rsid w:val="000C2CA1"/>
    <w:rsid w:val="000C3ACF"/>
    <w:rsid w:val="000C50E8"/>
    <w:rsid w:val="000C5704"/>
    <w:rsid w:val="000C7DFD"/>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03EF"/>
    <w:rsid w:val="00492370"/>
    <w:rsid w:val="0049341D"/>
    <w:rsid w:val="00494112"/>
    <w:rsid w:val="00494524"/>
    <w:rsid w:val="004966F4"/>
    <w:rsid w:val="004A00D2"/>
    <w:rsid w:val="004A0412"/>
    <w:rsid w:val="004A33F6"/>
    <w:rsid w:val="004A457A"/>
    <w:rsid w:val="004A5AE8"/>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E7110"/>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40B"/>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5E67"/>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1FA6"/>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147A"/>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328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21D"/>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558A"/>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0750E"/>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77BD0"/>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1A1A"/>
    <w:rsid w:val="00D42D37"/>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2BF3"/>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5C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nshin.sakura.ne.jp/wp/zyouho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24A84-46EA-40E1-82CA-654C52D7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1359</Words>
  <Characters>7752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2021-05-20T02:00:00Z</dcterms:created>
  <dcterms:modified xsi:type="dcterms:W3CDTF">2021-08-10T05:29:00Z</dcterms:modified>
</cp:coreProperties>
</file>